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A" w:rsidRPr="00F75EDA" w:rsidRDefault="00F75EDA" w:rsidP="00F75EDA">
      <w:pPr>
        <w:pStyle w:val="a5"/>
        <w:jc w:val="center"/>
        <w:rPr>
          <w:rFonts w:ascii="KodchiangUPC" w:hAnsi="KodchiangUPC" w:cs="KodchiangUPC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79646" w:themeColor="accent6"/>
        </w:rPr>
        <w:drawing>
          <wp:anchor distT="0" distB="0" distL="114300" distR="114300" simplePos="0" relativeHeight="251658240" behindDoc="0" locked="0" layoutInCell="1" allowOverlap="1" wp14:anchorId="50DC1178" wp14:editId="25971983">
            <wp:simplePos x="0" y="0"/>
            <wp:positionH relativeFrom="column">
              <wp:posOffset>5203190</wp:posOffset>
            </wp:positionH>
            <wp:positionV relativeFrom="paragraph">
              <wp:posOffset>-556895</wp:posOffset>
            </wp:positionV>
            <wp:extent cx="1219200" cy="1181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F75EDA"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องค์การบริหารส่วนตำบลลิดล</w:t>
      </w:r>
    </w:p>
    <w:p w:rsidR="00C013B0" w:rsidRPr="00374F85" w:rsidRDefault="00F75EDA" w:rsidP="00F75EDA">
      <w:pPr>
        <w:pStyle w:val="a5"/>
        <w:rPr>
          <w:rFonts w:ascii="KodchiangUPC" w:hAnsi="KodchiangUPC" w:cs="KodchiangUPC"/>
          <w:bCs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74F85">
        <w:rPr>
          <w:rFonts w:ascii="KodchiangUPC" w:hAnsi="KodchiangUPC" w:cs="KodchiangUPC"/>
          <w:bCs/>
          <w:outline/>
          <w:color w:val="C0504D" w:themeColor="accent2"/>
          <w:sz w:val="96"/>
          <w:szCs w:val="96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จดหมายข่าว</w:t>
      </w:r>
    </w:p>
    <w:p w:rsidR="00F75EDA" w:rsidRPr="00374F85" w:rsidRDefault="00F75EDA" w:rsidP="00F75EDA">
      <w:pPr>
        <w:pStyle w:val="a5"/>
        <w:rPr>
          <w:b/>
          <w:bCs/>
          <w:sz w:val="36"/>
          <w:szCs w:val="36"/>
        </w:rPr>
      </w:pPr>
      <w:r w:rsidRPr="00374F85">
        <w:rPr>
          <w:rFonts w:hint="cs"/>
          <w:b/>
          <w:bCs/>
          <w:sz w:val="36"/>
          <w:szCs w:val="36"/>
          <w:highlight w:val="green"/>
          <w:cs/>
        </w:rPr>
        <w:t>ประจำ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ไตรมาส  ๑  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 xml:space="preserve">เดือน 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ตุลาคม-ธันวาคม 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>๒๕</w:t>
      </w:r>
      <w:r w:rsidRPr="00B17ED6">
        <w:rPr>
          <w:rFonts w:hint="cs"/>
          <w:b/>
          <w:bCs/>
          <w:sz w:val="36"/>
          <w:szCs w:val="36"/>
          <w:highlight w:val="green"/>
          <w:cs/>
        </w:rPr>
        <w:t>๕</w:t>
      </w:r>
      <w:r w:rsidR="00B17ED6" w:rsidRPr="00B17ED6">
        <w:rPr>
          <w:rFonts w:hint="cs"/>
          <w:b/>
          <w:bCs/>
          <w:sz w:val="36"/>
          <w:szCs w:val="36"/>
          <w:highlight w:val="green"/>
          <w:cs/>
        </w:rPr>
        <w:t>๘</w:t>
      </w:r>
    </w:p>
    <w:p w:rsidR="00612A44" w:rsidRDefault="00F75EDA" w:rsidP="00F75EDA">
      <w:pPr>
        <w:pStyle w:val="a5"/>
        <w:rPr>
          <w:sz w:val="36"/>
          <w:szCs w:val="36"/>
        </w:rPr>
      </w:pPr>
      <w:r w:rsidRPr="00F75EDA">
        <w:rPr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273377</wp:posOffset>
                </wp:positionH>
                <wp:positionV relativeFrom="paragraph">
                  <wp:posOffset>309690</wp:posOffset>
                </wp:positionV>
                <wp:extent cx="5646655" cy="1165572"/>
                <wp:effectExtent l="0" t="0" r="11430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655" cy="11655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EDA" w:rsidRPr="00D6573E" w:rsidRDefault="00D6573E" w:rsidP="00612A44">
                            <w:pPr>
                              <w:pStyle w:val="a5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highlight w:val="magenta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highlight w:val="darkGray"/>
                                <w:cs/>
                              </w:rPr>
                              <w:t xml:space="preserve">  </w:t>
                            </w:r>
                            <w:r w:rsidR="00612A44" w:rsidRPr="00D6573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highlight w:val="magenta"/>
                                <w:cs/>
                              </w:rPr>
                              <w:t>เข้าใจสักนิดไม่ผิดกฎหมาย</w:t>
                            </w:r>
                          </w:p>
                          <w:p w:rsidR="00612A44" w:rsidRPr="00612A44" w:rsidRDefault="00612A44" w:rsidP="00612A44">
                            <w:pPr>
                              <w:pStyle w:val="a5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6573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highlight w:val="magenta"/>
                                <w:cs/>
                              </w:rPr>
                              <w:t xml:space="preserve">         การชำระภาษีโรงเรือน 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.55pt;margin-top:24.4pt;width:444.6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" fillcolor="white [3201]" strokecolor="#c0504d [3205]" strokeweight="2pt">
                <v:textbox>
                  <w:txbxContent>
                    <w:p w:rsidR="00F75EDA" w:rsidRPr="00D6573E" w:rsidRDefault="00D6573E" w:rsidP="00612A44">
                      <w:pPr>
                        <w:pStyle w:val="a5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highlight w:val="magenta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highlight w:val="darkGray"/>
                          <w:cs/>
                        </w:rPr>
                        <w:t xml:space="preserve">  </w:t>
                      </w:r>
                      <w:r w:rsidR="00612A44" w:rsidRPr="00D6573E"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highlight w:val="magenta"/>
                          <w:cs/>
                        </w:rPr>
                        <w:t>เข้าใจสักนิดไม่ผิดกฎหมาย</w:t>
                      </w:r>
                    </w:p>
                    <w:p w:rsidR="00612A44" w:rsidRPr="00612A44" w:rsidRDefault="00612A44" w:rsidP="00612A44">
                      <w:pPr>
                        <w:pStyle w:val="a5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6573E"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highlight w:val="magenta"/>
                          <w:cs/>
                        </w:rPr>
                        <w:t xml:space="preserve">         การชำระภาษีโรงเรือน และที่ดิน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  <w:r w:rsidR="00612A44">
        <w:rPr>
          <w:rFonts w:hint="cs"/>
          <w:sz w:val="36"/>
          <w:szCs w:val="36"/>
          <w:cs/>
        </w:rPr>
        <w:tab/>
      </w:r>
    </w:p>
    <w:p w:rsidR="00612A44" w:rsidRDefault="00612A44" w:rsidP="00F75EDA">
      <w:pPr>
        <w:pStyle w:val="a5"/>
        <w:rPr>
          <w:sz w:val="36"/>
          <w:szCs w:val="36"/>
        </w:rPr>
      </w:pPr>
    </w:p>
    <w:p w:rsidR="00612A44" w:rsidRDefault="00612A44" w:rsidP="00B17ED6">
      <w:pPr>
        <w:pStyle w:val="a5"/>
        <w:ind w:firstLine="720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 xml:space="preserve">ภาษีโรงเรือนและที่ดิน เป็นภาษีที่จัดเก็บจาก บ้านเช่า อาคารร้านค้า ตึกแถว บริษัท ธนาคาร โรงแรม โรงภาพยนตร์ แฟลต </w:t>
      </w:r>
      <w:proofErr w:type="spellStart"/>
      <w:r>
        <w:rPr>
          <w:rFonts w:ascii="TH NiramitIT๙" w:hAnsi="TH NiramitIT๙" w:cs="TH NiramitIT๙" w:hint="cs"/>
          <w:sz w:val="36"/>
          <w:szCs w:val="36"/>
          <w:cs/>
        </w:rPr>
        <w:t>อพาร์ตเม้นท์</w:t>
      </w:r>
      <w:proofErr w:type="spellEnd"/>
      <w:r>
        <w:rPr>
          <w:rFonts w:ascii="TH NiramitIT๙" w:hAnsi="TH NiramitIT๙" w:cs="TH NiramitIT๙" w:hint="cs"/>
          <w:sz w:val="36"/>
          <w:szCs w:val="36"/>
          <w:cs/>
        </w:rPr>
        <w:t xml:space="preserve"> หอพัก คอนโดมิ</w:t>
      </w:r>
      <w:proofErr w:type="spellStart"/>
      <w:r>
        <w:rPr>
          <w:rFonts w:ascii="TH NiramitIT๙" w:hAnsi="TH NiramitIT๙" w:cs="TH NiramitIT๙" w:hint="cs"/>
          <w:sz w:val="36"/>
          <w:szCs w:val="36"/>
          <w:cs/>
        </w:rPr>
        <w:t>เนี่ยม</w:t>
      </w:r>
      <w:proofErr w:type="spellEnd"/>
      <w:r>
        <w:rPr>
          <w:rFonts w:ascii="TH NiramitIT๙" w:hAnsi="TH NiramitIT๙" w:cs="TH NiramitIT๙" w:hint="cs"/>
          <w:sz w:val="36"/>
          <w:szCs w:val="36"/>
          <w:cs/>
        </w:rPr>
        <w:t xml:space="preserve"> โรงเรียนสอนวิชาชีพ โรงงานอุตสาหกรรม สนามม้า สนามมวย สนามกอล์ฟ ท่าเรือ บ่อนไก่ บ่อนปลา ฟาร์มสัตว์ คลังสินค้า และบริเวณที่ดิน ที่ปกติใช้ร่วมไปกับโรงเรือนนั้น ฯลฯ</w:t>
      </w:r>
    </w:p>
    <w:p w:rsidR="00CA19EC" w:rsidRDefault="00CA19EC" w:rsidP="00F75EDA">
      <w:pPr>
        <w:pStyle w:val="a5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178586</wp:posOffset>
                </wp:positionV>
                <wp:extent cx="1121410" cy="546735"/>
                <wp:effectExtent l="0" t="0" r="21590" b="215265"/>
                <wp:wrapNone/>
                <wp:docPr id="2" name="คำบรรยายภาพแบบสี่เหลี่ย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546735"/>
                        </a:xfrm>
                        <a:prstGeom prst="wedgeRectCallout">
                          <a:avLst>
                            <a:gd name="adj1" fmla="val -1499"/>
                            <a:gd name="adj2" fmla="val 831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EC" w:rsidRPr="00CA19EC" w:rsidRDefault="00CA19EC" w:rsidP="00CA19EC">
                            <w:pPr>
                              <w:jc w:val="center"/>
                              <w:rPr>
                                <w:rFonts w:ascii="KodchiangUPC" w:hAnsi="KodchiangUPC" w:cs="KodchiangUPC"/>
                                <w:sz w:val="48"/>
                                <w:szCs w:val="48"/>
                              </w:rPr>
                            </w:pPr>
                            <w:r w:rsidRPr="00CA19EC">
                              <w:rPr>
                                <w:rFonts w:ascii="KodchiangUPC" w:hAnsi="KodchiangUPC" w:cs="KodchiangUPC"/>
                                <w:sz w:val="48"/>
                                <w:szCs w:val="48"/>
                                <w:cs/>
                              </w:rPr>
                              <w:t>อัตราภาษี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2" o:spid="_x0000_s1027" type="#_x0000_t61" style="position:absolute;margin-left:3.7pt;margin-top:14.05pt;width:88.3pt;height: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" adj="10476,28769" fillcolor="white [3201]" strokecolor="#f79646 [3209]" strokeweight="2pt">
                <v:textbox>
                  <w:txbxContent>
                    <w:p w:rsidR="00CA19EC" w:rsidRPr="00CA19EC" w:rsidRDefault="00CA19EC" w:rsidP="00CA19EC">
                      <w:pPr>
                        <w:jc w:val="center"/>
                        <w:rPr>
                          <w:rFonts w:ascii="KodchiangUPC" w:hAnsi="KodchiangUPC" w:cs="KodchiangUPC"/>
                          <w:sz w:val="48"/>
                          <w:szCs w:val="48"/>
                        </w:rPr>
                      </w:pPr>
                      <w:r w:rsidRPr="00CA19EC">
                        <w:rPr>
                          <w:rFonts w:ascii="KodchiangUPC" w:hAnsi="KodchiangUPC" w:cs="KodchiangUPC"/>
                          <w:sz w:val="48"/>
                          <w:szCs w:val="48"/>
                          <w:cs/>
                        </w:rPr>
                        <w:t>อัตราภาษี</w:t>
                      </w:r>
                    </w:p>
                  </w:txbxContent>
                </v:textbox>
              </v:shape>
            </w:pict>
          </mc:Fallback>
        </mc:AlternateContent>
      </w:r>
      <w:r w:rsidR="00F75EDA">
        <w:rPr>
          <w:rFonts w:hint="cs"/>
          <w:sz w:val="36"/>
          <w:szCs w:val="36"/>
          <w:cs/>
        </w:rPr>
        <w:tab/>
      </w:r>
      <w:r w:rsidR="00F75EDA">
        <w:rPr>
          <w:rFonts w:hint="cs"/>
          <w:sz w:val="36"/>
          <w:szCs w:val="36"/>
          <w:cs/>
        </w:rPr>
        <w:tab/>
      </w:r>
      <w:r w:rsidR="00F75EDA">
        <w:rPr>
          <w:rFonts w:hint="cs"/>
          <w:sz w:val="36"/>
          <w:szCs w:val="36"/>
          <w:cs/>
        </w:rPr>
        <w:tab/>
      </w:r>
      <w:r w:rsidR="00F75EDA">
        <w:rPr>
          <w:rFonts w:hint="cs"/>
          <w:sz w:val="36"/>
          <w:szCs w:val="36"/>
          <w:cs/>
        </w:rPr>
        <w:tab/>
      </w:r>
    </w:p>
    <w:p w:rsidR="00CA19EC" w:rsidRDefault="00CA19EC" w:rsidP="00F75EDA">
      <w:pPr>
        <w:pStyle w:val="a5"/>
        <w:rPr>
          <w:rFonts w:ascii="TH NiramitIT๙" w:hAnsi="TH NiramitIT๙" w:cs="TH NiramitIT๙"/>
          <w:sz w:val="40"/>
          <w:szCs w:val="40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Pr="00CA19EC">
        <w:rPr>
          <w:rFonts w:ascii="TH NiramitIT๙" w:hAnsi="TH NiramitIT๙" w:cs="TH NiramitIT๙"/>
          <w:sz w:val="40"/>
          <w:szCs w:val="40"/>
          <w:cs/>
        </w:rPr>
        <w:t>ร้อยละ  ๑๒.๕   ของค่ารายปี</w:t>
      </w:r>
      <w:r w:rsidR="00F75EDA" w:rsidRPr="00CA19EC">
        <w:rPr>
          <w:rFonts w:ascii="TH NiramitIT๙" w:hAnsi="TH NiramitIT๙" w:cs="TH NiramitIT๙"/>
          <w:sz w:val="40"/>
          <w:szCs w:val="40"/>
          <w:cs/>
        </w:rPr>
        <w:tab/>
      </w:r>
    </w:p>
    <w:p w:rsidR="00CA19EC" w:rsidRDefault="00CA19EC" w:rsidP="00F75EDA">
      <w:pPr>
        <w:pStyle w:val="a5"/>
        <w:rPr>
          <w:rFonts w:ascii="TH NiramitIT๙" w:hAnsi="TH NiramitIT๙" w:cs="TH NiramitIT๙"/>
          <w:sz w:val="40"/>
          <w:szCs w:val="40"/>
        </w:rPr>
      </w:pPr>
    </w:p>
    <w:p w:rsidR="00CA19EC" w:rsidRPr="00160654" w:rsidRDefault="00CA19EC" w:rsidP="00F75EDA">
      <w:pPr>
        <w:pStyle w:val="a5"/>
        <w:rPr>
          <w:rFonts w:ascii="TH NiramitIT๙" w:hAnsi="TH NiramitIT๙" w:cs="TH NiramitIT๙"/>
          <w:b/>
          <w:bCs/>
          <w:color w:val="C0504D" w:themeColor="accent2"/>
          <w:sz w:val="40"/>
          <w:szCs w:val="40"/>
        </w:rPr>
      </w:pPr>
      <w:r w:rsidRPr="00160654">
        <w:rPr>
          <w:rFonts w:ascii="TH NiramitIT๙" w:hAnsi="TH NiramitIT๙" w:cs="TH NiramitIT๙" w:hint="cs"/>
          <w:b/>
          <w:bCs/>
          <w:color w:val="C0504D" w:themeColor="accent2"/>
          <w:sz w:val="40"/>
          <w:szCs w:val="40"/>
          <w:cs/>
        </w:rPr>
        <w:t>การยื่นแบบประเมิน</w:t>
      </w:r>
    </w:p>
    <w:p w:rsidR="00F75EDA" w:rsidRDefault="00CA19EC" w:rsidP="00CA19EC">
      <w:pPr>
        <w:pStyle w:val="a5"/>
        <w:numPr>
          <w:ilvl w:val="0"/>
          <w:numId w:val="1"/>
        </w:numPr>
        <w:ind w:left="993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เจ้าของทรัพย์สินหรือผู้รับมอบอำนาจ ยื่นแบบแสดงรายการทรัพย์สิน (</w:t>
      </w:r>
      <w:proofErr w:type="spellStart"/>
      <w:r>
        <w:rPr>
          <w:rFonts w:ascii="TH NiramitIT๙" w:hAnsi="TH NiramitIT๙" w:cs="TH NiramitIT๙" w:hint="cs"/>
          <w:sz w:val="40"/>
          <w:szCs w:val="40"/>
          <w:cs/>
        </w:rPr>
        <w:t>ภ.ร.ด</w:t>
      </w:r>
      <w:proofErr w:type="spellEnd"/>
      <w:r>
        <w:rPr>
          <w:rFonts w:ascii="TH NiramitIT๙" w:hAnsi="TH NiramitIT๙" w:cs="TH NiramitIT๙" w:hint="cs"/>
          <w:sz w:val="40"/>
          <w:szCs w:val="40"/>
          <w:cs/>
        </w:rPr>
        <w:t>.๒) ต่อพนักงานเจ้าหน้าที่ ซึ่งทรัพย์สินนั้นตั้งอยู่ ตั้งแต่วันที่  ๒  มกราคม  -  สิ้นเดือนกุมภาพันธ์ของทุกปี</w:t>
      </w:r>
    </w:p>
    <w:p w:rsidR="00CA19EC" w:rsidRDefault="00CA19EC" w:rsidP="00CA19EC">
      <w:pPr>
        <w:pStyle w:val="a5"/>
        <w:numPr>
          <w:ilvl w:val="0"/>
          <w:numId w:val="1"/>
        </w:numPr>
        <w:ind w:left="993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พนักงานเจ้าหน้าที่จะออกแบบแจ้งประเมิน (</w:t>
      </w:r>
      <w:proofErr w:type="spellStart"/>
      <w:r>
        <w:rPr>
          <w:rFonts w:ascii="TH NiramitIT๙" w:hAnsi="TH NiramitIT๙" w:cs="TH NiramitIT๙" w:hint="cs"/>
          <w:sz w:val="40"/>
          <w:szCs w:val="40"/>
          <w:cs/>
        </w:rPr>
        <w:t>ภ.ร.ด</w:t>
      </w:r>
      <w:proofErr w:type="spellEnd"/>
      <w:r>
        <w:rPr>
          <w:rFonts w:ascii="TH NiramitIT๙" w:hAnsi="TH NiramitIT๙" w:cs="TH NiramitIT๙" w:hint="cs"/>
          <w:sz w:val="40"/>
          <w:szCs w:val="40"/>
          <w:cs/>
        </w:rPr>
        <w:t>.๘)</w:t>
      </w:r>
    </w:p>
    <w:p w:rsidR="00CA19EC" w:rsidRDefault="00CA19EC" w:rsidP="00CA19EC">
      <w:pPr>
        <w:pStyle w:val="a5"/>
        <w:numPr>
          <w:ilvl w:val="0"/>
          <w:numId w:val="1"/>
        </w:numPr>
        <w:ind w:left="993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ผู้รับการประเมินต้องชำระเงินภายใน  ๓๐  วัน นับแต่วันได้รับแบบแจ้งการประเมิน (</w:t>
      </w:r>
      <w:proofErr w:type="spellStart"/>
      <w:r>
        <w:rPr>
          <w:rFonts w:ascii="TH NiramitIT๙" w:hAnsi="TH NiramitIT๙" w:cs="TH NiramitIT๙" w:hint="cs"/>
          <w:sz w:val="40"/>
          <w:szCs w:val="40"/>
          <w:cs/>
        </w:rPr>
        <w:t>ภ.ร.ด</w:t>
      </w:r>
      <w:proofErr w:type="spellEnd"/>
      <w:r>
        <w:rPr>
          <w:rFonts w:ascii="TH NiramitIT๙" w:hAnsi="TH NiramitIT๙" w:cs="TH NiramitIT๙" w:hint="cs"/>
          <w:sz w:val="40"/>
          <w:szCs w:val="40"/>
          <w:cs/>
        </w:rPr>
        <w:t>.๘)</w:t>
      </w:r>
    </w:p>
    <w:p w:rsidR="00CA19EC" w:rsidRDefault="00CA19EC" w:rsidP="00CA19EC">
      <w:pPr>
        <w:pStyle w:val="a5"/>
        <w:numPr>
          <w:ilvl w:val="0"/>
          <w:numId w:val="1"/>
        </w:numPr>
        <w:ind w:left="993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ภาษีโรงเรือนและที่ดินเกิน  ๙,๐๐๐ บาท จะขอผ่อนชำระเป็น  ๓ งวดๆละเท่าๆกันก็ได้</w:t>
      </w:r>
    </w:p>
    <w:p w:rsidR="00D6573E" w:rsidRPr="00F75EDA" w:rsidRDefault="00D6573E" w:rsidP="00D6573E">
      <w:pPr>
        <w:pStyle w:val="a5"/>
        <w:rPr>
          <w:rFonts w:ascii="KodchiangUPC" w:hAnsi="KodchiangUPC" w:cs="KodchiangUPC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79646" w:themeColor="accent6"/>
        </w:rPr>
        <w:lastRenderedPageBreak/>
        <w:drawing>
          <wp:anchor distT="0" distB="0" distL="114300" distR="114300" simplePos="0" relativeHeight="251663360" behindDoc="0" locked="0" layoutInCell="1" allowOverlap="1" wp14:anchorId="6FFC52AD" wp14:editId="3DFCBCE5">
            <wp:simplePos x="0" y="0"/>
            <wp:positionH relativeFrom="column">
              <wp:posOffset>5079463</wp:posOffset>
            </wp:positionH>
            <wp:positionV relativeFrom="paragraph">
              <wp:posOffset>-404495</wp:posOffset>
            </wp:positionV>
            <wp:extent cx="1219200" cy="11811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F75EDA"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องค์การบริหารส่วนตำบลลิดล</w:t>
      </w:r>
    </w:p>
    <w:p w:rsidR="00D6573E" w:rsidRPr="00374F85" w:rsidRDefault="00D6573E" w:rsidP="00D6573E">
      <w:pPr>
        <w:pStyle w:val="a5"/>
        <w:rPr>
          <w:rFonts w:ascii="KodchiangUPC" w:hAnsi="KodchiangUPC" w:cs="KodchiangUPC"/>
          <w:bCs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74F85">
        <w:rPr>
          <w:rFonts w:ascii="KodchiangUPC" w:hAnsi="KodchiangUPC" w:cs="KodchiangUPC"/>
          <w:bCs/>
          <w:outline/>
          <w:color w:val="C0504D" w:themeColor="accent2"/>
          <w:sz w:val="96"/>
          <w:szCs w:val="96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จดหมายข่าว</w:t>
      </w:r>
    </w:p>
    <w:p w:rsidR="00484B8A" w:rsidRDefault="00484B8A" w:rsidP="00D6573E">
      <w:pPr>
        <w:pStyle w:val="a5"/>
        <w:rPr>
          <w:sz w:val="36"/>
          <w:szCs w:val="36"/>
        </w:rPr>
      </w:pPr>
    </w:p>
    <w:p w:rsidR="00D6573E" w:rsidRDefault="00484B8A" w:rsidP="00D6573E">
      <w:pPr>
        <w:pStyle w:val="a5"/>
        <w:rPr>
          <w:rFonts w:ascii="TH NiramitIT๙" w:hAnsi="TH NiramitIT๙" w:cs="TH NiramitIT๙"/>
          <w:sz w:val="40"/>
          <w:szCs w:val="40"/>
        </w:rPr>
      </w:pPr>
      <w:r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0F634" wp14:editId="75920FB0">
                <wp:simplePos x="0" y="0"/>
                <wp:positionH relativeFrom="column">
                  <wp:posOffset>348615</wp:posOffset>
                </wp:positionH>
                <wp:positionV relativeFrom="paragraph">
                  <wp:posOffset>25400</wp:posOffset>
                </wp:positionV>
                <wp:extent cx="1734185" cy="668655"/>
                <wp:effectExtent l="0" t="0" r="18415" b="245745"/>
                <wp:wrapNone/>
                <wp:docPr id="5" name="คำบรรยายภาพแบบสี่เหลี่ย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668655"/>
                        </a:xfrm>
                        <a:prstGeom prst="wedgeRectCallout">
                          <a:avLst>
                            <a:gd name="adj1" fmla="val -1499"/>
                            <a:gd name="adj2" fmla="val 831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1F7" w:rsidRPr="00A071F7" w:rsidRDefault="00A071F7" w:rsidP="00A071F7">
                            <w:pPr>
                              <w:spacing w:before="240" w:after="120"/>
                              <w:jc w:val="center"/>
                              <w:rPr>
                                <w:rFonts w:ascii="KodchiangUPC" w:hAnsi="KodchiangUPC" w:cs="KodchiangUPC"/>
                                <w:sz w:val="44"/>
                                <w:szCs w:val="44"/>
                              </w:rPr>
                            </w:pPr>
                            <w:r w:rsidRPr="00A071F7">
                              <w:rPr>
                                <w:rFonts w:ascii="KodchiangUPC" w:hAnsi="KodchiangUPC" w:cs="KodchiangUPC"/>
                                <w:sz w:val="44"/>
                                <w:szCs w:val="44"/>
                                <w:cs/>
                              </w:rPr>
                              <w:t>ค่าปรับและเงินเพิ่ม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5" o:spid="_x0000_s1028" type="#_x0000_t61" style="position:absolute;margin-left:27.45pt;margin-top:2pt;width:136.55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" adj="10476,28769" fillcolor="window" strokecolor="#f79646" strokeweight="2pt">
                <v:textbox>
                  <w:txbxContent>
                    <w:p w:rsidR="00A071F7" w:rsidRPr="00A071F7" w:rsidRDefault="00A071F7" w:rsidP="00A071F7">
                      <w:pPr>
                        <w:spacing w:before="240" w:after="120"/>
                        <w:jc w:val="center"/>
                        <w:rPr>
                          <w:rFonts w:ascii="KodchiangUPC" w:hAnsi="KodchiangUPC" w:cs="KodchiangUPC"/>
                          <w:sz w:val="44"/>
                          <w:szCs w:val="44"/>
                        </w:rPr>
                      </w:pPr>
                      <w:r w:rsidRPr="00A071F7">
                        <w:rPr>
                          <w:rFonts w:ascii="KodchiangUPC" w:hAnsi="KodchiangUPC" w:cs="KodchiangUPC"/>
                          <w:sz w:val="44"/>
                          <w:szCs w:val="44"/>
                          <w:cs/>
                        </w:rPr>
                        <w:t>ค่าปรับและเงินเพิ่ม</w:t>
                      </w:r>
                    </w:p>
                  </w:txbxContent>
                </v:textbox>
              </v:shape>
            </w:pict>
          </mc:Fallback>
        </mc:AlternateContent>
      </w:r>
    </w:p>
    <w:p w:rsidR="00484B8A" w:rsidRDefault="00484B8A" w:rsidP="00D6573E">
      <w:pPr>
        <w:pStyle w:val="a5"/>
        <w:rPr>
          <w:rFonts w:ascii="TH NiramitIT๙" w:hAnsi="TH NiramitIT๙" w:cs="TH NiramitIT๙"/>
          <w:sz w:val="40"/>
          <w:szCs w:val="40"/>
        </w:rPr>
      </w:pPr>
    </w:p>
    <w:p w:rsidR="00484B8A" w:rsidRDefault="00484B8A" w:rsidP="00D6573E">
      <w:pPr>
        <w:pStyle w:val="a5"/>
        <w:rPr>
          <w:rFonts w:ascii="TH NiramitIT๙" w:hAnsi="TH NiramitIT๙" w:cs="TH NiramitIT๙"/>
          <w:sz w:val="40"/>
          <w:szCs w:val="40"/>
        </w:rPr>
      </w:pPr>
    </w:p>
    <w:p w:rsidR="00484B8A" w:rsidRDefault="00A071F7" w:rsidP="00160654">
      <w:pPr>
        <w:pStyle w:val="a5"/>
        <w:ind w:firstLine="720"/>
        <w:jc w:val="thaiDistribute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หากผู้รับประเมินไม่พอใจในการประเม</w:t>
      </w:r>
      <w:r w:rsidR="00484B8A">
        <w:rPr>
          <w:rFonts w:ascii="TH NiramitIT๙" w:hAnsi="TH NiramitIT๙" w:cs="TH NiramitIT๙" w:hint="cs"/>
          <w:sz w:val="40"/>
          <w:szCs w:val="40"/>
          <w:cs/>
        </w:rPr>
        <w:t>ิน ให้ยื่นคำร้องขออุทธรณ์ภายใน</w:t>
      </w:r>
      <w:r w:rsidR="00160654">
        <w:rPr>
          <w:rFonts w:ascii="TH NiramitIT๙" w:hAnsi="TH NiramitIT๙" w:cs="TH NiramitIT๙" w:hint="cs"/>
          <w:sz w:val="40"/>
          <w:szCs w:val="40"/>
          <w:cs/>
        </w:rPr>
        <w:t xml:space="preserve">   </w:t>
      </w:r>
      <w:r w:rsidR="00484B8A">
        <w:rPr>
          <w:rFonts w:ascii="TH NiramitIT๙" w:hAnsi="TH NiramitIT๙" w:cs="TH NiramitIT๙" w:hint="cs"/>
          <w:sz w:val="40"/>
          <w:szCs w:val="40"/>
          <w:cs/>
        </w:rPr>
        <w:t xml:space="preserve"> </w:t>
      </w:r>
    </w:p>
    <w:p w:rsidR="00A071F7" w:rsidRDefault="00A071F7" w:rsidP="00160654">
      <w:pPr>
        <w:pStyle w:val="a5"/>
        <w:ind w:firstLine="720"/>
        <w:jc w:val="thaiDistribute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๑๕ วัน นับแต่วันที่ได้รับแจ้งการประเมิน(</w:t>
      </w:r>
      <w:proofErr w:type="spellStart"/>
      <w:r>
        <w:rPr>
          <w:rFonts w:ascii="TH NiramitIT๙" w:hAnsi="TH NiramitIT๙" w:cs="TH NiramitIT๙" w:hint="cs"/>
          <w:sz w:val="40"/>
          <w:szCs w:val="40"/>
          <w:cs/>
        </w:rPr>
        <w:t>ภ.ร.ด</w:t>
      </w:r>
      <w:proofErr w:type="spellEnd"/>
      <w:r>
        <w:rPr>
          <w:rFonts w:ascii="TH NiramitIT๙" w:hAnsi="TH NiramitIT๙" w:cs="TH NiramitIT๙" w:hint="cs"/>
          <w:sz w:val="40"/>
          <w:szCs w:val="40"/>
          <w:cs/>
        </w:rPr>
        <w:t>.๘)</w:t>
      </w:r>
    </w:p>
    <w:p w:rsidR="00A071F7" w:rsidRPr="00160654" w:rsidRDefault="00A071F7" w:rsidP="00D6573E">
      <w:pPr>
        <w:pStyle w:val="a5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160654">
        <w:rPr>
          <w:rFonts w:ascii="TH NiramitIT๙" w:hAnsi="TH NiramitIT๙" w:cs="TH NiramitIT๙" w:hint="cs"/>
          <w:b/>
          <w:bCs/>
          <w:color w:val="C0504D" w:themeColor="accent2"/>
          <w:sz w:val="40"/>
          <w:szCs w:val="40"/>
          <w:cs/>
        </w:rPr>
        <w:t>อัตราโทษและค่าปรับ</w:t>
      </w:r>
    </w:p>
    <w:p w:rsidR="00D6573E" w:rsidRDefault="00A071F7" w:rsidP="00A071F7">
      <w:pPr>
        <w:pStyle w:val="a5"/>
        <w:numPr>
          <w:ilvl w:val="0"/>
          <w:numId w:val="3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ผู้ใดละเลยไม่ยื่นแบบแสดงรายการ มีความผิดโทษปรับไม่เกิน  ๒๐๐ บาท และเรียกเก็บย้อนหลังได้ไม่เกิน  ๑๐ ปี</w:t>
      </w:r>
    </w:p>
    <w:p w:rsidR="00A071F7" w:rsidRDefault="00A071F7" w:rsidP="00A071F7">
      <w:pPr>
        <w:pStyle w:val="a5"/>
        <w:numPr>
          <w:ilvl w:val="0"/>
          <w:numId w:val="3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ผู้ใดยื่นแบบแสดงรายการไม่ถูกต้องตามความจริง หรือไม่บริบูรณ์มีความผิดต้องระวางโทษจำคุกไม่เกิน  ๖ เดือน หรือปรับไม่เกิน  ๕๐๐ บาท หรือทั้งจำทั้งปรับ และเรียกเก็บภาษีย้อนหลังได้ไม่เกิน  ๕ ปี</w:t>
      </w:r>
    </w:p>
    <w:p w:rsidR="00BC5D15" w:rsidRDefault="00BC5D15" w:rsidP="00A071F7">
      <w:pPr>
        <w:pStyle w:val="a5"/>
        <w:numPr>
          <w:ilvl w:val="0"/>
          <w:numId w:val="3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ถ้าชำระภาษีเกิน  ๓๐ วัน นับแต่วันถัดจากวันที่ได้รับแจ้งการประเมิน ให้เสียเงินเพิ่ม ดังนี้</w:t>
      </w:r>
    </w:p>
    <w:p w:rsidR="00BC5D15" w:rsidRDefault="00484B8A" w:rsidP="00484B8A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ไม่เกิน  ๑  เดือน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เสียเพิ่ม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๒.๕</w:t>
      </w:r>
      <w:r>
        <w:rPr>
          <w:rFonts w:ascii="TH NiramitIT๙" w:hAnsi="TH NiramitIT๙" w:cs="TH NiramitIT๙"/>
          <w:sz w:val="40"/>
          <w:szCs w:val="40"/>
        </w:rPr>
        <w:t>%</w:t>
      </w:r>
    </w:p>
    <w:p w:rsidR="00484B8A" w:rsidRDefault="00484B8A" w:rsidP="00484B8A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เกิน  ๑  เดือน แต่ไม่เกิน  ๒  เดือน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เสียเพิ่ม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๕</w:t>
      </w:r>
      <w:r>
        <w:rPr>
          <w:rFonts w:ascii="TH NiramitIT๙" w:hAnsi="TH NiramitIT๙" w:cs="TH NiramitIT๙"/>
          <w:sz w:val="40"/>
          <w:szCs w:val="40"/>
        </w:rPr>
        <w:t>%</w:t>
      </w:r>
    </w:p>
    <w:p w:rsidR="00484B8A" w:rsidRDefault="00484B8A" w:rsidP="00484B8A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เกิน  ๒  เดือน แต่ไม่เกิน  ๓  เดือน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เสียเพิ่ม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๗.๕</w:t>
      </w:r>
      <w:r>
        <w:rPr>
          <w:rFonts w:ascii="TH NiramitIT๙" w:hAnsi="TH NiramitIT๙" w:cs="TH NiramitIT๙"/>
          <w:sz w:val="40"/>
          <w:szCs w:val="40"/>
        </w:rPr>
        <w:t>%</w:t>
      </w:r>
    </w:p>
    <w:p w:rsidR="00484B8A" w:rsidRDefault="00484B8A" w:rsidP="00484B8A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เกิน  ๓  เดือน แต่ไม่เกิน  ๔  เดือน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เสียเพิ่ม</w:t>
      </w:r>
      <w:r>
        <w:rPr>
          <w:rFonts w:ascii="TH NiramitIT๙" w:hAnsi="TH NiramitIT๙" w:cs="TH NiramitIT๙" w:hint="cs"/>
          <w:sz w:val="40"/>
          <w:szCs w:val="40"/>
          <w:cs/>
        </w:rPr>
        <w:tab/>
        <w:t>๑๐</w:t>
      </w:r>
      <w:r>
        <w:rPr>
          <w:rFonts w:ascii="TH NiramitIT๙" w:hAnsi="TH NiramitIT๙" w:cs="TH NiramitIT๙"/>
          <w:sz w:val="40"/>
          <w:szCs w:val="40"/>
        </w:rPr>
        <w:t>%</w:t>
      </w:r>
    </w:p>
    <w:p w:rsidR="00484B8A" w:rsidRDefault="00484B8A" w:rsidP="00484B8A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 w:hint="cs"/>
          <w:sz w:val="40"/>
          <w:szCs w:val="40"/>
          <w:cs/>
        </w:rPr>
        <w:t>เกิน  ๔  เดือนขึ้นไปให้ยึดอายัด หรือขายทอดตลาดทรัพย์สินโดยมิต้องขอให้ศาลสั่ง หรือออกหมายยึด</w:t>
      </w:r>
    </w:p>
    <w:p w:rsidR="003D6F55" w:rsidRDefault="003D6F55" w:rsidP="003D6F55">
      <w:pPr>
        <w:pStyle w:val="a5"/>
        <w:ind w:left="1440"/>
        <w:rPr>
          <w:rFonts w:ascii="TH NiramitIT๙" w:hAnsi="TH NiramitIT๙" w:cs="TH NiramitIT๙"/>
          <w:sz w:val="40"/>
          <w:szCs w:val="40"/>
        </w:rPr>
      </w:pPr>
      <w:bookmarkStart w:id="0" w:name="_GoBack"/>
      <w:bookmarkEnd w:id="0"/>
    </w:p>
    <w:p w:rsidR="00F65C60" w:rsidRDefault="00F65C60" w:rsidP="00F65C60">
      <w:pPr>
        <w:pStyle w:val="a5"/>
        <w:rPr>
          <w:rFonts w:ascii="TH NiramitIT๙" w:hAnsi="TH NiramitIT๙" w:cs="TH NiramitIT๙"/>
          <w:sz w:val="40"/>
          <w:szCs w:val="40"/>
        </w:rPr>
      </w:pPr>
    </w:p>
    <w:p w:rsidR="00F65C60" w:rsidRPr="00F75EDA" w:rsidRDefault="00F65C60" w:rsidP="00F65C60">
      <w:pPr>
        <w:pStyle w:val="a5"/>
        <w:rPr>
          <w:rFonts w:ascii="KodchiangUPC" w:hAnsi="KodchiangUPC" w:cs="KodchiangUPC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79646" w:themeColor="accent6"/>
        </w:rPr>
        <w:lastRenderedPageBreak/>
        <w:drawing>
          <wp:anchor distT="0" distB="0" distL="114300" distR="114300" simplePos="0" relativeHeight="251669504" behindDoc="0" locked="0" layoutInCell="1" allowOverlap="1" wp14:anchorId="48C5EBA7" wp14:editId="6BEE37F0">
            <wp:simplePos x="0" y="0"/>
            <wp:positionH relativeFrom="column">
              <wp:posOffset>5137150</wp:posOffset>
            </wp:positionH>
            <wp:positionV relativeFrom="paragraph">
              <wp:posOffset>-544830</wp:posOffset>
            </wp:positionV>
            <wp:extent cx="1219200" cy="11811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F75EDA"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องค์การบริหารส่วนตำบลลิดล</w:t>
      </w:r>
    </w:p>
    <w:p w:rsidR="00F65C60" w:rsidRPr="00374F85" w:rsidRDefault="00F65C60" w:rsidP="00F65C60">
      <w:pPr>
        <w:pStyle w:val="a5"/>
        <w:rPr>
          <w:rFonts w:ascii="KodchiangUPC" w:hAnsi="KodchiangUPC" w:cs="KodchiangUPC"/>
          <w:bCs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74F85">
        <w:rPr>
          <w:rFonts w:ascii="KodchiangUPC" w:hAnsi="KodchiangUPC" w:cs="KodchiangUPC"/>
          <w:bCs/>
          <w:outline/>
          <w:color w:val="C0504D" w:themeColor="accent2"/>
          <w:sz w:val="96"/>
          <w:szCs w:val="96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จดหมายข่าว</w:t>
      </w:r>
    </w:p>
    <w:p w:rsidR="00F65C60" w:rsidRPr="00374F85" w:rsidRDefault="00F65C60" w:rsidP="00F65C60">
      <w:pPr>
        <w:pStyle w:val="a5"/>
        <w:rPr>
          <w:b/>
          <w:bCs/>
          <w:sz w:val="36"/>
          <w:szCs w:val="36"/>
        </w:rPr>
      </w:pPr>
      <w:r w:rsidRPr="00374F85">
        <w:rPr>
          <w:rFonts w:hint="cs"/>
          <w:b/>
          <w:bCs/>
          <w:sz w:val="36"/>
          <w:szCs w:val="36"/>
          <w:highlight w:val="green"/>
          <w:cs/>
        </w:rPr>
        <w:t>ประจำ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ไตรมาส ๒   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 xml:space="preserve">เดือน 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มกราคม - 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>มีนาคม  ๒๕๕๙</w:t>
      </w:r>
    </w:p>
    <w:p w:rsidR="009B43F1" w:rsidRDefault="009B43F1" w:rsidP="00F65C60">
      <w:pPr>
        <w:pStyle w:val="a5"/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321166" wp14:editId="63D27163">
                <wp:simplePos x="0" y="0"/>
                <wp:positionH relativeFrom="column">
                  <wp:posOffset>1848485</wp:posOffset>
                </wp:positionH>
                <wp:positionV relativeFrom="paragraph">
                  <wp:posOffset>45720</wp:posOffset>
                </wp:positionV>
                <wp:extent cx="2374265" cy="734695"/>
                <wp:effectExtent l="0" t="0" r="12700" b="273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469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F1" w:rsidRPr="00650418" w:rsidRDefault="009B43F1" w:rsidP="009B43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504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5.55pt;margin-top:3.6pt;width:186.95pt;height:57.85pt;z-index:-2516449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" fillcolor="#c0504d">
                <v:textbox>
                  <w:txbxContent>
                    <w:p w:rsidR="009B43F1" w:rsidRPr="00650418" w:rsidRDefault="009B43F1" w:rsidP="009B43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650418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ภาษีป้าย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9B43F1" w:rsidRDefault="009B43F1" w:rsidP="009B43F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</w:p>
    <w:p w:rsidR="009B43F1" w:rsidRPr="009B43F1" w:rsidRDefault="009B43F1" w:rsidP="009B43F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เป็นภาษีที่จัดเก็บจากป้ายแสดงชื่อ ยี่ห้อ หรือ เครื่องหมายการค้าหรือโฆษณาหรือกิจการอื่น เพื่อหารายได้ไม่ว่าจะแสดง หรือโฆษณาไว้ที่วัตถุใด ๆ ด้วย อักษร ภาพ หรือเครื่องหมายที่เขียน แกะสลัก จารึก หรือทำให้ปรากฏด้วย   วิธีอื่น</w:t>
      </w:r>
    </w:p>
    <w:p w:rsidR="009B43F1" w:rsidRPr="00650418" w:rsidRDefault="009B43F1" w:rsidP="009B43F1">
      <w:pPr>
        <w:ind w:firstLine="720"/>
        <w:jc w:val="thaiDistribute"/>
        <w:rPr>
          <w:rFonts w:ascii="TH SarabunPSK" w:hAnsi="TH SarabunPSK" w:cs="TH SarabunPSK"/>
          <w:b/>
          <w:bCs/>
          <w:color w:val="C00000"/>
          <w:sz w:val="56"/>
          <w:szCs w:val="56"/>
          <w:cs/>
        </w:rPr>
      </w:pPr>
      <w:r w:rsidRPr="00650418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>อัตราภาษี</w:t>
      </w:r>
    </w:p>
    <w:p w:rsidR="009B43F1" w:rsidRPr="009B43F1" w:rsidRDefault="009B43F1" w:rsidP="009B43F1">
      <w:p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๑ ป้ายที่มีอักษรไทยล้วน คิดอัตรา ๓ บาทต่อ ๕๐๐ ตารางเซนติเมตร</w:t>
      </w:r>
    </w:p>
    <w:p w:rsidR="009B43F1" w:rsidRPr="009B43F1" w:rsidRDefault="009B43F1" w:rsidP="009B43F1">
      <w:p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๒ ป้ายที่มีอักษรไทยปนกับอักษรต่างประเทศ หรือปนกับภาพหรือเครื่องหมายอื่น คิดอัตรา ๒๐ บาทต่อ ๕๐๐ ตารางเซนติเมตร</w:t>
      </w:r>
    </w:p>
    <w:p w:rsidR="009B43F1" w:rsidRPr="009B43F1" w:rsidRDefault="009B43F1" w:rsidP="009B43F1">
      <w:p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๓ ป้ายดังต่อไปนี้ คิดอัตรา ๔๐ บาทต่อ ๕๐๐ บาทตารางเซนติเมตร</w:t>
      </w:r>
    </w:p>
    <w:p w:rsidR="009B43F1" w:rsidRPr="009B43F1" w:rsidRDefault="009B43F1" w:rsidP="009B43F1">
      <w:pPr>
        <w:pStyle w:val="a6"/>
        <w:numPr>
          <w:ilvl w:val="0"/>
          <w:numId w:val="5"/>
        </w:num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ป้ายที่ไม่มีอักษรไทยไม่ว่าจะมีภาพหรือเครื่องหมายใด ๆ หรือไม่</w:t>
      </w:r>
    </w:p>
    <w:p w:rsidR="009B43F1" w:rsidRPr="009B43F1" w:rsidRDefault="009B43F1" w:rsidP="009B43F1">
      <w:pPr>
        <w:pStyle w:val="a6"/>
        <w:numPr>
          <w:ilvl w:val="0"/>
          <w:numId w:val="5"/>
        </w:num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F65C60" w:rsidRDefault="00F65C60" w:rsidP="00F65C60">
      <w:pPr>
        <w:pStyle w:val="a5"/>
        <w:rPr>
          <w:rFonts w:ascii="TH NiramitIT๙" w:hAnsi="TH NiramitIT๙" w:cs="TH NiramitIT๙"/>
          <w:sz w:val="40"/>
          <w:szCs w:val="40"/>
        </w:rPr>
      </w:pPr>
    </w:p>
    <w:p w:rsidR="009B43F1" w:rsidRPr="00F75EDA" w:rsidRDefault="009B43F1" w:rsidP="009B43F1">
      <w:pPr>
        <w:pStyle w:val="a5"/>
        <w:rPr>
          <w:rFonts w:ascii="KodchiangUPC" w:hAnsi="KodchiangUPC" w:cs="KodchiangUPC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79646" w:themeColor="accent6"/>
        </w:rPr>
        <w:lastRenderedPageBreak/>
        <w:drawing>
          <wp:anchor distT="0" distB="0" distL="114300" distR="114300" simplePos="0" relativeHeight="251673600" behindDoc="0" locked="0" layoutInCell="1" allowOverlap="1" wp14:anchorId="7D442A99" wp14:editId="3B231B7B">
            <wp:simplePos x="0" y="0"/>
            <wp:positionH relativeFrom="column">
              <wp:posOffset>5137150</wp:posOffset>
            </wp:positionH>
            <wp:positionV relativeFrom="paragraph">
              <wp:posOffset>-544830</wp:posOffset>
            </wp:positionV>
            <wp:extent cx="1219200" cy="11811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F75EDA"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องค์การบริหารส่วนตำบลลิดล</w:t>
      </w:r>
    </w:p>
    <w:p w:rsidR="009B43F1" w:rsidRPr="00374F85" w:rsidRDefault="009B43F1" w:rsidP="009B43F1">
      <w:pPr>
        <w:pStyle w:val="a5"/>
        <w:rPr>
          <w:rFonts w:ascii="KodchiangUPC" w:hAnsi="KodchiangUPC" w:cs="KodchiangUPC"/>
          <w:bCs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74F85">
        <w:rPr>
          <w:rFonts w:ascii="KodchiangUPC" w:hAnsi="KodchiangUPC" w:cs="KodchiangUPC"/>
          <w:bCs/>
          <w:outline/>
          <w:color w:val="C0504D" w:themeColor="accent2"/>
          <w:sz w:val="96"/>
          <w:szCs w:val="96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จดหมายข่าว</w:t>
      </w:r>
    </w:p>
    <w:p w:rsidR="009B43F1" w:rsidRPr="00374F85" w:rsidRDefault="009B43F1" w:rsidP="009B43F1">
      <w:pPr>
        <w:pStyle w:val="a5"/>
        <w:rPr>
          <w:b/>
          <w:bCs/>
          <w:sz w:val="36"/>
          <w:szCs w:val="36"/>
        </w:rPr>
      </w:pPr>
      <w:r w:rsidRPr="00374F85">
        <w:rPr>
          <w:rFonts w:hint="cs"/>
          <w:b/>
          <w:bCs/>
          <w:sz w:val="36"/>
          <w:szCs w:val="36"/>
          <w:highlight w:val="green"/>
          <w:cs/>
        </w:rPr>
        <w:t>ประจำ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ไตรมาส  ๓  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>เดือน เมษายน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 </w:t>
      </w:r>
      <w:r w:rsidR="00B17ED6">
        <w:rPr>
          <w:b/>
          <w:bCs/>
          <w:sz w:val="36"/>
          <w:szCs w:val="36"/>
          <w:highlight w:val="green"/>
          <w:cs/>
        </w:rPr>
        <w:t>–</w:t>
      </w:r>
      <w:r w:rsidR="00B17ED6">
        <w:rPr>
          <w:rFonts w:hint="cs"/>
          <w:b/>
          <w:bCs/>
          <w:sz w:val="36"/>
          <w:szCs w:val="36"/>
          <w:highlight w:val="green"/>
          <w:cs/>
        </w:rPr>
        <w:t xml:space="preserve"> มิถุนายน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 xml:space="preserve">  ๒๕๕๙</w:t>
      </w:r>
    </w:p>
    <w:p w:rsidR="009B43F1" w:rsidRPr="009A06D0" w:rsidRDefault="009B43F1" w:rsidP="009B43F1">
      <w:pPr>
        <w:ind w:firstLine="720"/>
        <w:jc w:val="thaiDistribute"/>
        <w:rPr>
          <w:rFonts w:ascii="TH SarabunPSK" w:hAnsi="TH SarabunPSK" w:cs="TH SarabunPSK"/>
          <w:b/>
          <w:bCs/>
          <w:color w:val="C00000"/>
          <w:sz w:val="56"/>
          <w:szCs w:val="56"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A0D485" wp14:editId="3105B767">
                <wp:simplePos x="0" y="0"/>
                <wp:positionH relativeFrom="column">
                  <wp:posOffset>1480008</wp:posOffset>
                </wp:positionH>
                <wp:positionV relativeFrom="paragraph">
                  <wp:posOffset>139615</wp:posOffset>
                </wp:positionV>
                <wp:extent cx="3345789" cy="867266"/>
                <wp:effectExtent l="0" t="0" r="26670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789" cy="867266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F1" w:rsidRPr="00650418" w:rsidRDefault="009B43F1" w:rsidP="009B43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</w:pPr>
                            <w:r w:rsidRPr="006504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ภาษี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55pt;margin-top:11pt;width:263.45pt;height:68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" fillcolor="#c0504d">
                <v:textbox>
                  <w:txbxContent>
                    <w:p w:rsidR="009B43F1" w:rsidRPr="00650418" w:rsidRDefault="009B43F1" w:rsidP="009B43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</w:pPr>
                      <w:r w:rsidRPr="00650418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ภาษี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9B43F1" w:rsidRDefault="009B43F1" w:rsidP="009B43F1">
      <w:pPr>
        <w:pStyle w:val="a6"/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ab/>
      </w:r>
    </w:p>
    <w:p w:rsidR="009B43F1" w:rsidRPr="009B43F1" w:rsidRDefault="009B43F1" w:rsidP="009B43F1">
      <w:pPr>
        <w:pStyle w:val="a6"/>
        <w:jc w:val="thaiDistribute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เป็นภาษีที่จัดเก็บจากเจ้าของที่ดิน ผู้ครอบครองที่ดิน</w:t>
      </w:r>
    </w:p>
    <w:p w:rsidR="009B43F1" w:rsidRPr="009B43F1" w:rsidRDefault="009B43F1" w:rsidP="009B43F1">
      <w:pPr>
        <w:pStyle w:val="a6"/>
        <w:ind w:left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อัตราภาษี</w:t>
      </w:r>
    </w:p>
    <w:p w:rsidR="009B43F1" w:rsidRPr="009B43F1" w:rsidRDefault="009B43F1" w:rsidP="009B43F1">
      <w:pPr>
        <w:pStyle w:val="a6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จะเสียตามราคาปานกลางของที่ดิน มีหลายอัตรา  ขอทราบรายละเอียดกับเจ้าหน้าที่ได้โดยตรง</w:t>
      </w:r>
    </w:p>
    <w:p w:rsidR="009B43F1" w:rsidRPr="009B43F1" w:rsidRDefault="009B43F1" w:rsidP="009B43F1">
      <w:pPr>
        <w:pStyle w:val="a6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ที่ดินว่างเปล่าหรือไม่ได้ทำประโยชน์จะต้องเสียภาษีเป็น ๒ เท่าของอัตราปกติ</w:t>
      </w:r>
    </w:p>
    <w:p w:rsidR="009B43F1" w:rsidRPr="009B43F1" w:rsidRDefault="009B43F1" w:rsidP="009B43F1">
      <w:pPr>
        <w:pStyle w:val="a6"/>
        <w:ind w:left="0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การยื่นแบบแสดงรายการที่ดินและชำระภาษี</w:t>
      </w:r>
    </w:p>
    <w:p w:rsidR="009B43F1" w:rsidRPr="009B43F1" w:rsidRDefault="009B43F1" w:rsidP="009B43F1">
      <w:pPr>
        <w:pStyle w:val="a6"/>
        <w:numPr>
          <w:ilvl w:val="0"/>
          <w:numId w:val="7"/>
        </w:numPr>
        <w:ind w:left="0" w:firstLine="1080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ให้เจ้าของที่ดิน  ผู้ครอบครองที่ดิน ยื่นแบบแสดงรายการที่ดิน(</w:t>
      </w:r>
      <w:proofErr w:type="spellStart"/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>ภ.บ.ท</w:t>
      </w:r>
      <w:proofErr w:type="spellEnd"/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.๕) และชำระภาษีปีละครั้ง ตั้งแต่วันที่  ๒  มกราคม </w:t>
      </w:r>
      <w:r w:rsidRPr="009B43F1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Pr="009B43F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๓๐ เมษายน ของทุกปี</w:t>
      </w:r>
    </w:p>
    <w:p w:rsidR="009B43F1" w:rsidRDefault="009B43F1" w:rsidP="00F65C60">
      <w:pPr>
        <w:pStyle w:val="a6"/>
        <w:numPr>
          <w:ilvl w:val="0"/>
          <w:numId w:val="7"/>
        </w:numPr>
        <w:ind w:left="0" w:firstLine="1080"/>
        <w:jc w:val="thaiDistribute"/>
        <w:rPr>
          <w:rFonts w:ascii="TH NiramitIT๙" w:hAnsi="TH NiramitIT๙" w:cs="TH NiramitIT๙" w:hint="cs"/>
          <w:sz w:val="40"/>
          <w:szCs w:val="40"/>
        </w:rPr>
      </w:pPr>
      <w:r w:rsidRPr="00374F8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374F85">
        <w:rPr>
          <w:rFonts w:ascii="TH SarabunPSK" w:hAnsi="TH SarabunPSK" w:cs="TH SarabunPSK" w:hint="cs"/>
          <w:b/>
          <w:bCs/>
          <w:sz w:val="48"/>
          <w:szCs w:val="48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 (</w:t>
      </w:r>
      <w:proofErr w:type="spellStart"/>
      <w:r w:rsidRPr="00374F85">
        <w:rPr>
          <w:rFonts w:ascii="TH SarabunPSK" w:hAnsi="TH SarabunPSK" w:cs="TH SarabunPSK" w:hint="cs"/>
          <w:b/>
          <w:bCs/>
          <w:sz w:val="48"/>
          <w:szCs w:val="48"/>
          <w:cs/>
        </w:rPr>
        <w:t>ภ.บ.ท</w:t>
      </w:r>
      <w:proofErr w:type="spellEnd"/>
      <w:r w:rsidRPr="00374F85">
        <w:rPr>
          <w:rFonts w:ascii="TH SarabunPSK" w:hAnsi="TH SarabunPSK" w:cs="TH SarabunPSK" w:hint="cs"/>
          <w:b/>
          <w:bCs/>
          <w:sz w:val="48"/>
          <w:szCs w:val="48"/>
          <w:cs/>
        </w:rPr>
        <w:t>.๕) ภายใน ๓๐ วันนับแต่วันที่โอนกรรมสิทธิ์</w:t>
      </w:r>
    </w:p>
    <w:p w:rsidR="00B17ED6" w:rsidRPr="00F75EDA" w:rsidRDefault="00B17ED6" w:rsidP="00B17ED6">
      <w:pPr>
        <w:pStyle w:val="a5"/>
        <w:ind w:left="1440"/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79646" w:themeColor="accent6"/>
        </w:rPr>
        <w:lastRenderedPageBreak/>
        <w:drawing>
          <wp:anchor distT="0" distB="0" distL="114300" distR="114300" simplePos="0" relativeHeight="251679744" behindDoc="0" locked="0" layoutInCell="1" allowOverlap="1" wp14:anchorId="7CB6380A" wp14:editId="7590C912">
            <wp:simplePos x="0" y="0"/>
            <wp:positionH relativeFrom="column">
              <wp:posOffset>5128895</wp:posOffset>
            </wp:positionH>
            <wp:positionV relativeFrom="paragraph">
              <wp:posOffset>-514985</wp:posOffset>
            </wp:positionV>
            <wp:extent cx="1219200" cy="11811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dchiangUPC" w:hAnsi="KodchiangUPC" w:cs="KodchiangUPC"/>
          <w:b/>
          <w:sz w:val="80"/>
          <w:szCs w:val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F75EDA">
        <w:rPr>
          <w:rFonts w:ascii="KodchiangUPC" w:hAnsi="KodchiangUPC" w:cs="KodchiangUPC" w:hint="cs"/>
          <w:b/>
          <w:sz w:val="80"/>
          <w:szCs w:val="80"/>
          <w:cs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องค์การบริหารส่วนตำบลลิดล</w:t>
      </w:r>
    </w:p>
    <w:p w:rsidR="00B17ED6" w:rsidRPr="00B17ED6" w:rsidRDefault="00B17ED6" w:rsidP="00B17ED6">
      <w:pPr>
        <w:pStyle w:val="a5"/>
        <w:tabs>
          <w:tab w:val="left" w:pos="567"/>
        </w:tabs>
        <w:ind w:firstLine="567"/>
        <w:rPr>
          <w:rFonts w:ascii="KodchiangUPC" w:hAnsi="KodchiangUPC" w:cs="KodchiangUPC"/>
          <w:bCs/>
          <w:outline/>
          <w:color w:val="C0504D" w:themeColor="accent2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17ED6">
        <w:rPr>
          <w:rFonts w:ascii="KodchiangUPC" w:hAnsi="KodchiangUPC" w:cs="KodchiangUPC"/>
          <w:bCs/>
          <w:outline/>
          <w:color w:val="C0504D" w:themeColor="accent2"/>
          <w:sz w:val="96"/>
          <w:szCs w:val="96"/>
          <w:cs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จดหมายข่าว</w:t>
      </w:r>
    </w:p>
    <w:p w:rsidR="00B17ED6" w:rsidRPr="00374F85" w:rsidRDefault="00B17ED6" w:rsidP="00B17ED6">
      <w:pPr>
        <w:pStyle w:val="a5"/>
        <w:ind w:left="1440" w:hanging="873"/>
        <w:rPr>
          <w:b/>
          <w:bCs/>
          <w:sz w:val="36"/>
          <w:szCs w:val="36"/>
        </w:rPr>
      </w:pPr>
      <w:r w:rsidRPr="00374F85">
        <w:rPr>
          <w:rFonts w:hint="cs"/>
          <w:b/>
          <w:bCs/>
          <w:sz w:val="36"/>
          <w:szCs w:val="36"/>
          <w:highlight w:val="green"/>
          <w:cs/>
        </w:rPr>
        <w:t>ประจำ</w:t>
      </w:r>
      <w:r>
        <w:rPr>
          <w:rFonts w:hint="cs"/>
          <w:b/>
          <w:bCs/>
          <w:sz w:val="36"/>
          <w:szCs w:val="36"/>
          <w:highlight w:val="green"/>
          <w:cs/>
        </w:rPr>
        <w:t xml:space="preserve">ไตรมาส  </w:t>
      </w:r>
      <w:r>
        <w:rPr>
          <w:rFonts w:hint="cs"/>
          <w:b/>
          <w:bCs/>
          <w:sz w:val="36"/>
          <w:szCs w:val="36"/>
          <w:highlight w:val="green"/>
          <w:cs/>
        </w:rPr>
        <w:t>๔</w:t>
      </w:r>
      <w:r>
        <w:rPr>
          <w:rFonts w:hint="cs"/>
          <w:b/>
          <w:bCs/>
          <w:sz w:val="36"/>
          <w:szCs w:val="36"/>
          <w:highlight w:val="green"/>
          <w:cs/>
        </w:rPr>
        <w:t xml:space="preserve">  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 xml:space="preserve">เดือน </w:t>
      </w:r>
      <w:r>
        <w:rPr>
          <w:rFonts w:hint="cs"/>
          <w:b/>
          <w:bCs/>
          <w:sz w:val="36"/>
          <w:szCs w:val="36"/>
          <w:highlight w:val="green"/>
          <w:cs/>
        </w:rPr>
        <w:t>กรกฎาคม</w:t>
      </w:r>
      <w:r>
        <w:rPr>
          <w:rFonts w:hint="cs"/>
          <w:b/>
          <w:bCs/>
          <w:sz w:val="36"/>
          <w:szCs w:val="36"/>
          <w:highlight w:val="green"/>
          <w:cs/>
        </w:rPr>
        <w:t xml:space="preserve"> </w:t>
      </w:r>
      <w:r>
        <w:rPr>
          <w:b/>
          <w:bCs/>
          <w:sz w:val="36"/>
          <w:szCs w:val="36"/>
          <w:highlight w:val="green"/>
          <w:cs/>
        </w:rPr>
        <w:t>–</w:t>
      </w:r>
      <w:r>
        <w:rPr>
          <w:rFonts w:hint="cs"/>
          <w:b/>
          <w:bCs/>
          <w:sz w:val="36"/>
          <w:szCs w:val="36"/>
          <w:highlight w:val="green"/>
          <w:cs/>
        </w:rPr>
        <w:t xml:space="preserve"> </w:t>
      </w:r>
      <w:r>
        <w:rPr>
          <w:rFonts w:hint="cs"/>
          <w:b/>
          <w:bCs/>
          <w:sz w:val="36"/>
          <w:szCs w:val="36"/>
          <w:highlight w:val="green"/>
          <w:cs/>
        </w:rPr>
        <w:t>กันยายน</w:t>
      </w:r>
      <w:r w:rsidRPr="00374F85">
        <w:rPr>
          <w:rFonts w:hint="cs"/>
          <w:b/>
          <w:bCs/>
          <w:sz w:val="36"/>
          <w:szCs w:val="36"/>
          <w:highlight w:val="green"/>
          <w:cs/>
        </w:rPr>
        <w:t xml:space="preserve">  ๒๕๕๙</w:t>
      </w:r>
    </w:p>
    <w:p w:rsidR="00B17ED6" w:rsidRPr="00B17ED6" w:rsidRDefault="00B17ED6" w:rsidP="00B17ED6">
      <w:pPr>
        <w:pStyle w:val="a6"/>
        <w:ind w:left="1440"/>
        <w:jc w:val="thaiDistribute"/>
        <w:rPr>
          <w:rFonts w:ascii="TH SarabunPSK" w:hAnsi="TH SarabunPSK" w:cs="TH SarabunPSK"/>
          <w:b/>
          <w:bCs/>
          <w:color w:val="C00000"/>
          <w:sz w:val="56"/>
          <w:szCs w:val="56"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08F500" wp14:editId="7AABBA18">
                <wp:simplePos x="0" y="0"/>
                <wp:positionH relativeFrom="column">
                  <wp:posOffset>838410</wp:posOffset>
                </wp:positionH>
                <wp:positionV relativeFrom="paragraph">
                  <wp:posOffset>212771</wp:posOffset>
                </wp:positionV>
                <wp:extent cx="4430598" cy="867266"/>
                <wp:effectExtent l="0" t="0" r="27305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598" cy="867266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D6" w:rsidRPr="00650418" w:rsidRDefault="00B17ED6" w:rsidP="00B17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</w:rPr>
                              <w:t>การจดทะเบียนพาณิชย์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pt;margin-top:16.75pt;width:348.85pt;height:6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" fillcolor="#c0504d">
                <v:textbox>
                  <w:txbxContent>
                    <w:p w:rsidR="00B17ED6" w:rsidRPr="00650418" w:rsidRDefault="00B17ED6" w:rsidP="00B17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</w:rPr>
                        <w:t>การจดทะเบียนพาณิชย์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 </w:t>
      </w:r>
    </w:p>
    <w:p w:rsidR="00B17ED6" w:rsidRPr="00374F85" w:rsidRDefault="00B17ED6" w:rsidP="00B17ED6">
      <w:pPr>
        <w:pStyle w:val="a6"/>
        <w:ind w:left="1080"/>
        <w:jc w:val="thaiDistribute"/>
        <w:rPr>
          <w:rFonts w:ascii="TH NiramitIT๙" w:hAnsi="TH NiramitIT๙" w:cs="TH NiramitIT๙"/>
          <w:sz w:val="40"/>
          <w:szCs w:val="40"/>
          <w:cs/>
        </w:rPr>
      </w:pPr>
    </w:p>
    <w:sectPr w:rsidR="00B17ED6" w:rsidRPr="00374F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CF" w:rsidRDefault="00B95CCF" w:rsidP="00B95CCF">
      <w:pPr>
        <w:spacing w:after="0" w:line="240" w:lineRule="auto"/>
      </w:pPr>
      <w:r>
        <w:separator/>
      </w:r>
    </w:p>
  </w:endnote>
  <w:endnote w:type="continuationSeparator" w:id="0">
    <w:p w:rsidR="00B95CCF" w:rsidRDefault="00B95CCF" w:rsidP="00B9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CF" w:rsidRDefault="00B95CCF" w:rsidP="00B95CCF">
      <w:pPr>
        <w:spacing w:after="0" w:line="240" w:lineRule="auto"/>
      </w:pPr>
      <w:r>
        <w:separator/>
      </w:r>
    </w:p>
  </w:footnote>
  <w:footnote w:type="continuationSeparator" w:id="0">
    <w:p w:rsidR="00B95CCF" w:rsidRDefault="00B95CCF" w:rsidP="00B9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CF" w:rsidRDefault="00B95C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83"/>
    <w:multiLevelType w:val="hybridMultilevel"/>
    <w:tmpl w:val="A694FB1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E165971"/>
    <w:multiLevelType w:val="hybridMultilevel"/>
    <w:tmpl w:val="3EA235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2BB85F89"/>
    <w:multiLevelType w:val="hybridMultilevel"/>
    <w:tmpl w:val="CF06A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0F55"/>
    <w:multiLevelType w:val="hybridMultilevel"/>
    <w:tmpl w:val="BC70951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06C5B8E"/>
    <w:multiLevelType w:val="hybridMultilevel"/>
    <w:tmpl w:val="3CAE4E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56C393C"/>
    <w:multiLevelType w:val="hybridMultilevel"/>
    <w:tmpl w:val="E04AF0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B57937"/>
    <w:multiLevelType w:val="hybridMultilevel"/>
    <w:tmpl w:val="2E4EE8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DA"/>
    <w:rsid w:val="00160654"/>
    <w:rsid w:val="00374F85"/>
    <w:rsid w:val="003D6F55"/>
    <w:rsid w:val="00484B8A"/>
    <w:rsid w:val="00612A44"/>
    <w:rsid w:val="009B43F1"/>
    <w:rsid w:val="009F359F"/>
    <w:rsid w:val="00A071F7"/>
    <w:rsid w:val="00A912CA"/>
    <w:rsid w:val="00B17ED6"/>
    <w:rsid w:val="00B95CCF"/>
    <w:rsid w:val="00BC5D15"/>
    <w:rsid w:val="00C013B0"/>
    <w:rsid w:val="00CA19EC"/>
    <w:rsid w:val="00D6573E"/>
    <w:rsid w:val="00F65C60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5ED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75ED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43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95CCF"/>
  </w:style>
  <w:style w:type="paragraph" w:styleId="a9">
    <w:name w:val="footer"/>
    <w:basedOn w:val="a"/>
    <w:link w:val="aa"/>
    <w:uiPriority w:val="99"/>
    <w:unhideWhenUsed/>
    <w:rsid w:val="00B9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9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5ED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75ED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43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95CCF"/>
  </w:style>
  <w:style w:type="paragraph" w:styleId="a9">
    <w:name w:val="footer"/>
    <w:basedOn w:val="a"/>
    <w:link w:val="aa"/>
    <w:uiPriority w:val="99"/>
    <w:unhideWhenUsed/>
    <w:rsid w:val="00B9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9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912E-C8A5-480A-841D-6B9F709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boonsika boontam</dc:creator>
  <cp:lastModifiedBy>boonsika boontam</cp:lastModifiedBy>
  <cp:revision>2</cp:revision>
  <dcterms:created xsi:type="dcterms:W3CDTF">2017-06-08T23:25:00Z</dcterms:created>
  <dcterms:modified xsi:type="dcterms:W3CDTF">2017-06-08T23:25:00Z</dcterms:modified>
</cp:coreProperties>
</file>