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99" w:rsidRPr="008A5499" w:rsidRDefault="008A5499" w:rsidP="008A5499">
      <w:pPr>
        <w:jc w:val="center"/>
        <w:rPr>
          <w:sz w:val="80"/>
          <w:szCs w:val="80"/>
        </w:rPr>
      </w:pPr>
      <w:r w:rsidRPr="008A5499">
        <w:rPr>
          <w:noProof/>
          <w:sz w:val="80"/>
          <w:szCs w:val="80"/>
        </w:rPr>
        <w:drawing>
          <wp:anchor distT="0" distB="0" distL="114300" distR="114300" simplePos="0" relativeHeight="251658240" behindDoc="0" locked="0" layoutInCell="1" allowOverlap="1" wp14:anchorId="10D78643" wp14:editId="374667B2">
            <wp:simplePos x="0" y="0"/>
            <wp:positionH relativeFrom="column">
              <wp:posOffset>-129540</wp:posOffset>
            </wp:positionH>
            <wp:positionV relativeFrom="paragraph">
              <wp:posOffset>-55245</wp:posOffset>
            </wp:positionV>
            <wp:extent cx="1219200" cy="1176655"/>
            <wp:effectExtent l="0" t="0" r="0" b="444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5499">
        <w:rPr>
          <w:rFonts w:ascii="KodchiangUPC" w:hAnsi="KodchiangUPC" w:cs="KodchiangUPC"/>
          <w:bCs/>
          <w:outline/>
          <w:color w:val="C0504D" w:themeColor="accent2"/>
          <w:sz w:val="80"/>
          <w:szCs w:val="80"/>
          <w:cs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จดหมายข่าว</w:t>
      </w:r>
    </w:p>
    <w:p w:rsidR="008A5499" w:rsidRPr="008A5499" w:rsidRDefault="008A5499" w:rsidP="008A5499">
      <w:pPr>
        <w:jc w:val="center"/>
        <w:rPr>
          <w:sz w:val="72"/>
          <w:szCs w:val="72"/>
        </w:rPr>
      </w:pPr>
      <w:r w:rsidRPr="008A5499">
        <w:rPr>
          <w:rFonts w:ascii="KodchiangUPC" w:hAnsi="KodchiangUPC" w:cs="KodchiangUPC"/>
          <w:b/>
          <w:sz w:val="72"/>
          <w:szCs w:val="72"/>
          <w:cs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องค์การบริหารส่วนตำบลลิดล</w:t>
      </w:r>
    </w:p>
    <w:p w:rsidR="008A5499" w:rsidRDefault="008A5499" w:rsidP="008A5499">
      <w:pPr>
        <w:pStyle w:val="a5"/>
        <w:rPr>
          <w:rFonts w:cs="TH SarabunPSK"/>
          <w:color w:val="C00000"/>
          <w:sz w:val="36"/>
          <w:szCs w:val="36"/>
        </w:rPr>
      </w:pPr>
      <w:r w:rsidRPr="008A5499">
        <w:rPr>
          <w:rFonts w:cs="TH SarabunPSK"/>
          <w:color w:val="C00000"/>
          <w:sz w:val="36"/>
          <w:szCs w:val="36"/>
          <w:highlight w:val="cyan"/>
          <w:cs/>
        </w:rPr>
        <w:t>ประจำไตรมาส 1 เดือนตุลาคม – เดือนธันวาคม 2559</w:t>
      </w:r>
    </w:p>
    <w:p w:rsidR="008A5499" w:rsidRPr="00795E36" w:rsidRDefault="002D6A17" w:rsidP="00065FEC">
      <w:pPr>
        <w:pStyle w:val="a5"/>
        <w:jc w:val="center"/>
        <w:rPr>
          <w:rFonts w:ascii="KodchiangUPC" w:hAnsi="KodchiangUPC" w:cs="KodchiangUPC"/>
          <w:color w:val="C00000"/>
          <w:sz w:val="72"/>
          <w:szCs w:val="72"/>
          <w:u w:val="single"/>
        </w:rPr>
      </w:pPr>
      <w:r>
        <w:rPr>
          <w:rFonts w:ascii="KodchiangUPC" w:hAnsi="KodchiangUPC" w:cs="KodchiangUPC" w:hint="cs"/>
          <w:color w:val="C00000"/>
          <w:sz w:val="72"/>
          <w:szCs w:val="72"/>
          <w:u w:val="single"/>
          <w:cs/>
        </w:rPr>
        <w:t>ความรู้เรื่อง</w:t>
      </w:r>
      <w:bookmarkStart w:id="0" w:name="_GoBack"/>
      <w:bookmarkEnd w:id="0"/>
      <w:r w:rsidR="00065FEC" w:rsidRPr="00795E36">
        <w:rPr>
          <w:rFonts w:ascii="KodchiangUPC" w:hAnsi="KodchiangUPC" w:cs="KodchiangUPC"/>
          <w:color w:val="C00000"/>
          <w:sz w:val="72"/>
          <w:szCs w:val="72"/>
          <w:u w:val="single"/>
          <w:cs/>
        </w:rPr>
        <w:t>โรคไข้เลือดออก</w:t>
      </w:r>
    </w:p>
    <w:p w:rsidR="00065FEC" w:rsidRPr="00065FEC" w:rsidRDefault="00065FEC" w:rsidP="00065FEC">
      <w:pPr>
        <w:pStyle w:val="a5"/>
        <w:rPr>
          <w:rFonts w:cs="TH SarabunPSK"/>
          <w:b/>
          <w:bCs/>
          <w:sz w:val="32"/>
          <w:szCs w:val="32"/>
          <w:u w:val="single"/>
        </w:rPr>
      </w:pPr>
      <w:r w:rsidRPr="00E65CC5">
        <w:rPr>
          <w:rFonts w:cs="TH SarabunPSK"/>
          <w:b/>
          <w:bCs/>
          <w:sz w:val="32"/>
          <w:szCs w:val="32"/>
          <w:highlight w:val="yellow"/>
          <w:u w:val="single"/>
          <w:cs/>
        </w:rPr>
        <w:t>สาเหตุของโรค</w:t>
      </w:r>
    </w:p>
    <w:p w:rsidR="00065FEC" w:rsidRPr="00065FEC" w:rsidRDefault="00065FEC" w:rsidP="00065FEC">
      <w:pPr>
        <w:pStyle w:val="a5"/>
        <w:rPr>
          <w:rFonts w:cs="TH SarabunPSK"/>
          <w:sz w:val="32"/>
          <w:szCs w:val="32"/>
        </w:rPr>
      </w:pPr>
      <w:r w:rsidRPr="00065FEC">
        <w:rPr>
          <w:rFonts w:cs="TH SarabunPSK"/>
          <w:sz w:val="32"/>
          <w:szCs w:val="32"/>
          <w:cs/>
        </w:rPr>
        <w:t>เกิดจาก</w:t>
      </w:r>
      <w:proofErr w:type="spellStart"/>
      <w:r w:rsidRPr="00065FEC">
        <w:rPr>
          <w:rFonts w:cs="TH SarabunPSK"/>
          <w:sz w:val="32"/>
          <w:szCs w:val="32"/>
          <w:cs/>
        </w:rPr>
        <w:t>ไวรัสเดงกี</w:t>
      </w:r>
      <w:proofErr w:type="spellEnd"/>
      <w:r w:rsidRPr="00065FEC">
        <w:rPr>
          <w:rFonts w:cs="TH SarabunPSK"/>
          <w:sz w:val="32"/>
          <w:szCs w:val="32"/>
          <w:cs/>
        </w:rPr>
        <w:t xml:space="preserve"> (</w:t>
      </w:r>
      <w:r w:rsidRPr="00065FEC">
        <w:rPr>
          <w:rFonts w:cs="TH SarabunPSK"/>
          <w:sz w:val="32"/>
          <w:szCs w:val="32"/>
        </w:rPr>
        <w:t>Dengue Virus )</w:t>
      </w:r>
      <w:r w:rsidRPr="00065FEC">
        <w:rPr>
          <w:rFonts w:cs="TH SarabunPSK"/>
          <w:sz w:val="32"/>
          <w:szCs w:val="32"/>
          <w:cs/>
        </w:rPr>
        <w:t xml:space="preserve">ซึ่งมีอยู่ </w:t>
      </w:r>
      <w:r w:rsidRPr="00065FEC">
        <w:rPr>
          <w:rFonts w:cs="TH SarabunPSK"/>
          <w:sz w:val="32"/>
          <w:szCs w:val="32"/>
        </w:rPr>
        <w:t>4</w:t>
      </w:r>
      <w:r w:rsidRPr="00065FEC">
        <w:rPr>
          <w:rFonts w:cs="TH SarabunPSK"/>
          <w:sz w:val="32"/>
          <w:szCs w:val="32"/>
          <w:cs/>
        </w:rPr>
        <w:t xml:space="preserve"> สายพันธุ์ การติดเชื้อครั้งแรกมักจะมีอาการไม่รุนแรง แต่ถ้าติดเชื้อครั้งที่ </w:t>
      </w:r>
      <w:r w:rsidRPr="00065FEC">
        <w:rPr>
          <w:rFonts w:cs="TH SarabunPSK"/>
          <w:sz w:val="32"/>
          <w:szCs w:val="32"/>
        </w:rPr>
        <w:t>2</w:t>
      </w:r>
      <w:r w:rsidRPr="00065FEC">
        <w:rPr>
          <w:rFonts w:cs="TH SarabunPSK"/>
          <w:sz w:val="32"/>
          <w:szCs w:val="32"/>
          <w:cs/>
        </w:rPr>
        <w:t xml:space="preserve"> โดยเชื้อที่ต่างสายพันธุ์กับครั้งแรก อาการมักจะรุนแรงถึงขั้นเลือดออก</w:t>
      </w:r>
      <w:proofErr w:type="spellStart"/>
      <w:r w:rsidRPr="00065FEC">
        <w:rPr>
          <w:rFonts w:cs="TH SarabunPSK"/>
          <w:sz w:val="32"/>
          <w:szCs w:val="32"/>
          <w:cs/>
        </w:rPr>
        <w:t>หรือช็อคหรือ</w:t>
      </w:r>
      <w:proofErr w:type="spellEnd"/>
      <w:r w:rsidRPr="00065FEC">
        <w:rPr>
          <w:rFonts w:cs="TH SarabunPSK"/>
          <w:sz w:val="32"/>
          <w:szCs w:val="32"/>
          <w:cs/>
        </w:rPr>
        <w:t xml:space="preserve">เสียชีวิตโรคนี้พบมาก ในเด็กอายุต่ำกว่า </w:t>
      </w:r>
      <w:r w:rsidRPr="00065FEC">
        <w:rPr>
          <w:rFonts w:cs="TH SarabunPSK"/>
          <w:sz w:val="32"/>
          <w:szCs w:val="32"/>
        </w:rPr>
        <w:t>15</w:t>
      </w:r>
      <w:r w:rsidRPr="00065FEC">
        <w:rPr>
          <w:rFonts w:cs="TH SarabunPSK"/>
          <w:sz w:val="32"/>
          <w:szCs w:val="32"/>
          <w:cs/>
        </w:rPr>
        <w:t xml:space="preserve"> ปี</w:t>
      </w:r>
    </w:p>
    <w:p w:rsidR="00795E36" w:rsidRPr="00795E36" w:rsidRDefault="00795E36" w:rsidP="00065FEC">
      <w:pPr>
        <w:pStyle w:val="a5"/>
        <w:rPr>
          <w:rFonts w:cs="TH SarabunPSK"/>
          <w:b/>
          <w:bCs/>
          <w:sz w:val="10"/>
          <w:szCs w:val="10"/>
          <w:u w:val="single"/>
        </w:rPr>
      </w:pPr>
    </w:p>
    <w:p w:rsidR="00065FEC" w:rsidRPr="00065FEC" w:rsidRDefault="00065FEC" w:rsidP="00065FEC">
      <w:pPr>
        <w:pStyle w:val="a5"/>
        <w:rPr>
          <w:rFonts w:cs="TH SarabunPSK"/>
          <w:b/>
          <w:bCs/>
          <w:sz w:val="32"/>
          <w:szCs w:val="32"/>
          <w:u w:val="single"/>
        </w:rPr>
      </w:pPr>
      <w:r w:rsidRPr="00E65CC5">
        <w:rPr>
          <w:rFonts w:cs="TH SarabunPSK"/>
          <w:b/>
          <w:bCs/>
          <w:sz w:val="32"/>
          <w:szCs w:val="32"/>
          <w:highlight w:val="yellow"/>
          <w:u w:val="single"/>
          <w:cs/>
        </w:rPr>
        <w:t>การติดต่อ</w:t>
      </w:r>
    </w:p>
    <w:p w:rsidR="00065FEC" w:rsidRPr="00065FEC" w:rsidRDefault="00065FEC" w:rsidP="00065FEC">
      <w:pPr>
        <w:pStyle w:val="a5"/>
        <w:rPr>
          <w:rFonts w:cs="TH SarabunPSK"/>
          <w:sz w:val="32"/>
          <w:szCs w:val="32"/>
        </w:rPr>
      </w:pPr>
      <w:r w:rsidRPr="00065FEC">
        <w:rPr>
          <w:rFonts w:cs="TH SarabunPSK"/>
          <w:sz w:val="32"/>
          <w:szCs w:val="32"/>
          <w:cs/>
        </w:rPr>
        <w:t>โรคนี้ติดต่อจากคนสู่คน โดยมียุงลาย (</w:t>
      </w:r>
      <w:proofErr w:type="spellStart"/>
      <w:r w:rsidRPr="00065FEC">
        <w:rPr>
          <w:rFonts w:cs="TH SarabunPSK"/>
          <w:sz w:val="32"/>
          <w:szCs w:val="32"/>
        </w:rPr>
        <w:t>Aedes</w:t>
      </w:r>
      <w:proofErr w:type="spellEnd"/>
      <w:r w:rsidRPr="00065FEC">
        <w:rPr>
          <w:rFonts w:cs="TH SarabunPSK"/>
          <w:sz w:val="32"/>
          <w:szCs w:val="32"/>
        </w:rPr>
        <w:t xml:space="preserve"> </w:t>
      </w:r>
      <w:proofErr w:type="spellStart"/>
      <w:r w:rsidRPr="00065FEC">
        <w:rPr>
          <w:rFonts w:cs="TH SarabunPSK"/>
          <w:sz w:val="32"/>
          <w:szCs w:val="32"/>
        </w:rPr>
        <w:t>aegypti</w:t>
      </w:r>
      <w:proofErr w:type="spellEnd"/>
      <w:r w:rsidRPr="00065FEC">
        <w:rPr>
          <w:rFonts w:cs="TH SarabunPSK"/>
          <w:sz w:val="32"/>
          <w:szCs w:val="32"/>
        </w:rPr>
        <w:t xml:space="preserve"> ) </w:t>
      </w:r>
      <w:r w:rsidRPr="00065FEC">
        <w:rPr>
          <w:rFonts w:cs="TH SarabunPSK"/>
          <w:sz w:val="32"/>
          <w:szCs w:val="32"/>
          <w:cs/>
        </w:rPr>
        <w:t>เป็นพาหะที่สำคัญ ยุงตัวเมียจะกัดและดูดเลือดของผู้ป่วยซึ่งมีเชื้อ</w:t>
      </w:r>
      <w:proofErr w:type="spellStart"/>
      <w:r w:rsidRPr="00065FEC">
        <w:rPr>
          <w:rFonts w:cs="TH SarabunPSK"/>
          <w:sz w:val="32"/>
          <w:szCs w:val="32"/>
          <w:cs/>
        </w:rPr>
        <w:t>ไวรัสเดงกี</w:t>
      </w:r>
      <w:proofErr w:type="spellEnd"/>
      <w:r w:rsidRPr="00065FEC">
        <w:rPr>
          <w:rFonts w:cs="TH SarabunPSK"/>
          <w:sz w:val="32"/>
          <w:szCs w:val="32"/>
          <w:cs/>
        </w:rPr>
        <w:t xml:space="preserve"> เชื้อจะเข้าไปฟักตัวเพิ่มจำนวนในยุงและสามารถถ่ายทอดเชื้อให้คนที่ถูกมันกัดได้</w:t>
      </w:r>
      <w:r>
        <w:rPr>
          <w:rFonts w:cs="TH SarabunPSK" w:hint="cs"/>
          <w:sz w:val="32"/>
          <w:szCs w:val="32"/>
          <w:cs/>
        </w:rPr>
        <w:t xml:space="preserve"> </w:t>
      </w:r>
      <w:r w:rsidRPr="00065FEC">
        <w:rPr>
          <w:rFonts w:cs="TH SarabunPSK"/>
          <w:sz w:val="32"/>
          <w:szCs w:val="32"/>
          <w:cs/>
        </w:rPr>
        <w:t>ยุงลายเป็นยุงที่อาศัยอยู่ภายในบ้านและบริเวณบ้าน มักจะกัดเวลากลางวัน แหล่งเพาะพันธุ์ คือ น้ำใสที่ขังอยู่ตามภาชนะเก็บน้ำต่างๆ เช่น โอ่งน้ำ แจกันดอกไม้ ถ้วยรองขาตู้ จาน ชาม กระป๋อง หม้อ กระถาง ยางรถ เป็นต้น</w:t>
      </w:r>
      <w:r>
        <w:rPr>
          <w:rFonts w:cs="TH SarabunPSK" w:hint="cs"/>
          <w:sz w:val="32"/>
          <w:szCs w:val="32"/>
          <w:cs/>
        </w:rPr>
        <w:t xml:space="preserve"> </w:t>
      </w:r>
      <w:r w:rsidRPr="00065FEC">
        <w:rPr>
          <w:rFonts w:cs="TH SarabunPSK"/>
          <w:sz w:val="32"/>
          <w:szCs w:val="32"/>
          <w:cs/>
        </w:rPr>
        <w:t>โดยทั่วไปโรคนี้จะพบมากในฤดูฝนเนื่องจากยุงลายมีการแพร่พันธุ์มากในฤดูฝน แต่ในเมืองใหญ่ๆ เช่น กรุงเทพฯ อาจพบโรคนี้ได้ตลอดปี</w:t>
      </w:r>
      <w:r w:rsidRPr="00065FEC">
        <w:rPr>
          <w:rFonts w:cs="TH SarabunPSK"/>
          <w:sz w:val="32"/>
          <w:szCs w:val="32"/>
        </w:rPr>
        <w:t xml:space="preserve"> </w:t>
      </w:r>
    </w:p>
    <w:p w:rsidR="00795E36" w:rsidRPr="00795E36" w:rsidRDefault="00795E36" w:rsidP="00065FEC">
      <w:pPr>
        <w:pStyle w:val="a5"/>
        <w:rPr>
          <w:rFonts w:cs="TH SarabunPSK"/>
          <w:b/>
          <w:bCs/>
          <w:sz w:val="10"/>
          <w:szCs w:val="10"/>
          <w:u w:val="single"/>
        </w:rPr>
      </w:pPr>
    </w:p>
    <w:p w:rsidR="00065FEC" w:rsidRPr="00065FEC" w:rsidRDefault="00065FEC" w:rsidP="00065FEC">
      <w:pPr>
        <w:pStyle w:val="a5"/>
        <w:rPr>
          <w:rFonts w:cs="TH SarabunPSK"/>
          <w:b/>
          <w:bCs/>
          <w:sz w:val="32"/>
          <w:szCs w:val="32"/>
          <w:u w:val="single"/>
        </w:rPr>
      </w:pPr>
      <w:r w:rsidRPr="00E65CC5">
        <w:rPr>
          <w:rFonts w:cs="TH SarabunPSK"/>
          <w:b/>
          <w:bCs/>
          <w:sz w:val="32"/>
          <w:szCs w:val="32"/>
          <w:highlight w:val="yellow"/>
          <w:u w:val="single"/>
          <w:cs/>
        </w:rPr>
        <w:t>อาการ</w:t>
      </w:r>
    </w:p>
    <w:p w:rsidR="00065FEC" w:rsidRPr="00065FEC" w:rsidRDefault="00065FEC" w:rsidP="00065FEC">
      <w:pPr>
        <w:pStyle w:val="a5"/>
        <w:rPr>
          <w:rFonts w:cs="TH SarabunPSK"/>
          <w:sz w:val="32"/>
          <w:szCs w:val="32"/>
        </w:rPr>
      </w:pPr>
      <w:r w:rsidRPr="00065FEC">
        <w:rPr>
          <w:rFonts w:cs="TH SarabunPSK"/>
          <w:sz w:val="32"/>
          <w:szCs w:val="32"/>
        </w:rPr>
        <w:t xml:space="preserve">1. </w:t>
      </w:r>
      <w:r w:rsidRPr="00065FEC">
        <w:rPr>
          <w:rFonts w:cs="TH SarabunPSK"/>
          <w:sz w:val="32"/>
          <w:szCs w:val="32"/>
          <w:cs/>
        </w:rPr>
        <w:t>ระยะไข้ (</w:t>
      </w:r>
      <w:r w:rsidRPr="00065FEC">
        <w:rPr>
          <w:rFonts w:cs="TH SarabunPSK"/>
          <w:sz w:val="32"/>
          <w:szCs w:val="32"/>
        </w:rPr>
        <w:t>2-7</w:t>
      </w:r>
      <w:r w:rsidRPr="00065FEC">
        <w:rPr>
          <w:rFonts w:cs="TH SarabunPSK"/>
          <w:sz w:val="32"/>
          <w:szCs w:val="32"/>
          <w:cs/>
        </w:rPr>
        <w:t xml:space="preserve"> วัน) ผู้ป่วยจะมีไข้สูงเกือบตลอดเวลา เบื่ออาหาร คลื่นไส้ อาเจียน ปวดท้อง มักมีหน้าแดง และอาจมีผื่นหรือจุดเลือดออกตามลำตัว แขน ขา</w:t>
      </w:r>
    </w:p>
    <w:p w:rsidR="00065FEC" w:rsidRPr="00065FEC" w:rsidRDefault="00065FEC" w:rsidP="00065FEC">
      <w:pPr>
        <w:pStyle w:val="a5"/>
        <w:rPr>
          <w:rFonts w:cs="TH SarabunPSK"/>
          <w:sz w:val="32"/>
          <w:szCs w:val="32"/>
        </w:rPr>
      </w:pPr>
      <w:r w:rsidRPr="00065FEC">
        <w:rPr>
          <w:rFonts w:cs="TH SarabunPSK"/>
          <w:sz w:val="32"/>
          <w:szCs w:val="32"/>
        </w:rPr>
        <w:t xml:space="preserve">2. </w:t>
      </w:r>
      <w:proofErr w:type="spellStart"/>
      <w:r w:rsidRPr="00065FEC">
        <w:rPr>
          <w:rFonts w:cs="TH SarabunPSK"/>
          <w:sz w:val="32"/>
          <w:szCs w:val="32"/>
          <w:cs/>
        </w:rPr>
        <w:t>ระยะช็อค</w:t>
      </w:r>
      <w:proofErr w:type="spellEnd"/>
      <w:r w:rsidRPr="00065FEC">
        <w:rPr>
          <w:rFonts w:cs="TH SarabunPSK"/>
          <w:sz w:val="32"/>
          <w:szCs w:val="32"/>
          <w:cs/>
        </w:rPr>
        <w:t xml:space="preserve"> ระยะนี้ไข้จะเริ่มลดลง ผู้ป่วยจะซึม เหงื่อออก มือเท้าเย็น ชีพจรเต้นเบาแต่เร็ว ปวดท้อง โดยเฉพาะบริเวณใต้ชายโครงขวา ปัสสาวะออกน้อย อาจมีเลือดออกง่าย เช่น มีเลือดกำเดาไหล อาเจียนเป็นเลือด อุจจาระมีสีดำ ในรายที่รุนแรง จะมีความดันโลหิตต่ำ </w:t>
      </w:r>
      <w:proofErr w:type="spellStart"/>
      <w:r w:rsidRPr="00065FEC">
        <w:rPr>
          <w:rFonts w:cs="TH SarabunPSK"/>
          <w:sz w:val="32"/>
          <w:szCs w:val="32"/>
          <w:cs/>
        </w:rPr>
        <w:t>ช็อค</w:t>
      </w:r>
      <w:proofErr w:type="spellEnd"/>
      <w:r w:rsidRPr="00065FEC">
        <w:rPr>
          <w:rFonts w:cs="TH SarabunPSK"/>
          <w:sz w:val="32"/>
          <w:szCs w:val="32"/>
          <w:cs/>
        </w:rPr>
        <w:t xml:space="preserve"> และอาจถึงตายได้ ระยะนี้กินเวลา </w:t>
      </w:r>
      <w:r w:rsidRPr="00065FEC">
        <w:rPr>
          <w:rFonts w:cs="TH SarabunPSK"/>
          <w:sz w:val="32"/>
          <w:szCs w:val="32"/>
        </w:rPr>
        <w:t>24-48</w:t>
      </w:r>
      <w:r w:rsidRPr="00065FEC">
        <w:rPr>
          <w:rFonts w:cs="TH SarabunPSK"/>
          <w:sz w:val="32"/>
          <w:szCs w:val="32"/>
          <w:cs/>
        </w:rPr>
        <w:t xml:space="preserve"> ชั่วโมง ซึ่งผู้ป่วยแต่ละรายไม่จำเป็นต้องเป็นรุนแรงและเข้าสู่</w:t>
      </w:r>
      <w:proofErr w:type="spellStart"/>
      <w:r w:rsidRPr="00065FEC">
        <w:rPr>
          <w:rFonts w:cs="TH SarabunPSK"/>
          <w:sz w:val="32"/>
          <w:szCs w:val="32"/>
          <w:cs/>
        </w:rPr>
        <w:t>ภาวะช็อค</w:t>
      </w:r>
      <w:proofErr w:type="spellEnd"/>
      <w:r w:rsidRPr="00065FEC">
        <w:rPr>
          <w:rFonts w:cs="TH SarabunPSK"/>
          <w:sz w:val="32"/>
          <w:szCs w:val="32"/>
          <w:cs/>
        </w:rPr>
        <w:t>ทุกรายในผู้ป่วยไข้เลือดออกที่อาการไม่รุนแรง เมื่อไข้ลดก็จะมีอาการดีขึ้น รับประทานอาหารได้ เข้าสู่ระยะฟื้นตัว</w:t>
      </w:r>
    </w:p>
    <w:p w:rsidR="00795E36" w:rsidRPr="00795E36" w:rsidRDefault="00065FEC" w:rsidP="00065FEC">
      <w:pPr>
        <w:pStyle w:val="a5"/>
        <w:rPr>
          <w:rFonts w:cs="TH SarabunPSK"/>
          <w:sz w:val="32"/>
          <w:szCs w:val="32"/>
        </w:rPr>
      </w:pPr>
      <w:r w:rsidRPr="00065FEC">
        <w:rPr>
          <w:rFonts w:cs="TH SarabunPSK"/>
          <w:sz w:val="32"/>
          <w:szCs w:val="32"/>
        </w:rPr>
        <w:t>3.</w:t>
      </w:r>
      <w:r w:rsidRPr="00065FEC">
        <w:rPr>
          <w:rFonts w:cs="TH SarabunPSK"/>
          <w:sz w:val="32"/>
          <w:szCs w:val="32"/>
          <w:cs/>
        </w:rPr>
        <w:t>ระยะฟื้นตัว อาการต่างๆจะเริ่มดีขึ้น ผู้ป่วยรู้สึกอยากรับประทานอาหาร ความดันโลหิตสูงขึ้น ชีพจรเต้นแรงขึ้นและช้าลง ปัสสาวะมากขึ้น บางรายมีผื่นแดงและมีจุดเลือดออกเล็กๆ ตามลำตัว</w:t>
      </w:r>
      <w:r w:rsidRPr="00065FEC">
        <w:rPr>
          <w:rFonts w:cs="TH SarabunPSK"/>
          <w:sz w:val="32"/>
          <w:szCs w:val="32"/>
        </w:rPr>
        <w:t xml:space="preserve"> </w:t>
      </w:r>
    </w:p>
    <w:p w:rsidR="00065FEC" w:rsidRPr="00065FEC" w:rsidRDefault="00065FEC" w:rsidP="00065FEC">
      <w:pPr>
        <w:pStyle w:val="a5"/>
        <w:rPr>
          <w:rFonts w:cs="TH SarabunPSK"/>
          <w:b/>
          <w:bCs/>
          <w:sz w:val="32"/>
          <w:szCs w:val="32"/>
          <w:u w:val="single"/>
        </w:rPr>
      </w:pPr>
      <w:r w:rsidRPr="00E65CC5">
        <w:rPr>
          <w:rFonts w:cs="TH SarabunPSK"/>
          <w:b/>
          <w:bCs/>
          <w:sz w:val="32"/>
          <w:szCs w:val="32"/>
          <w:highlight w:val="yellow"/>
          <w:u w:val="single"/>
          <w:cs/>
        </w:rPr>
        <w:t>ข้อแนะนำการดูแลผู้ป่วยที่บ้าน ดังนี้</w:t>
      </w:r>
    </w:p>
    <w:p w:rsidR="00065FEC" w:rsidRPr="00065FEC" w:rsidRDefault="00065FEC" w:rsidP="00065FEC">
      <w:pPr>
        <w:pStyle w:val="a5"/>
        <w:rPr>
          <w:rFonts w:cs="TH SarabunPSK"/>
          <w:sz w:val="32"/>
          <w:szCs w:val="32"/>
        </w:rPr>
      </w:pPr>
      <w:r>
        <w:rPr>
          <w:rFonts w:cs="TH SarabunPSK"/>
          <w:sz w:val="32"/>
          <w:szCs w:val="32"/>
        </w:rPr>
        <w:t xml:space="preserve">1. </w:t>
      </w:r>
      <w:r w:rsidRPr="00065FEC">
        <w:rPr>
          <w:rFonts w:cs="TH SarabunPSK"/>
          <w:sz w:val="32"/>
          <w:szCs w:val="32"/>
          <w:cs/>
        </w:rPr>
        <w:t>เช็ดตัวลดไข้ ให้ยาลดไข้ตามที่แพทย์สั่ง ได้แก่ ยาพาราเซตา</w:t>
      </w:r>
      <w:proofErr w:type="spellStart"/>
      <w:r w:rsidRPr="00065FEC">
        <w:rPr>
          <w:rFonts w:cs="TH SarabunPSK"/>
          <w:sz w:val="32"/>
          <w:szCs w:val="32"/>
          <w:cs/>
        </w:rPr>
        <w:t>มอล</w:t>
      </w:r>
      <w:proofErr w:type="spellEnd"/>
      <w:r w:rsidRPr="00065FEC">
        <w:rPr>
          <w:rFonts w:cs="TH SarabunPSK"/>
          <w:sz w:val="32"/>
          <w:szCs w:val="32"/>
          <w:cs/>
        </w:rPr>
        <w:t xml:space="preserve"> ทุก </w:t>
      </w:r>
      <w:r w:rsidRPr="00065FEC">
        <w:rPr>
          <w:rFonts w:cs="TH SarabunPSK"/>
          <w:sz w:val="32"/>
          <w:szCs w:val="32"/>
        </w:rPr>
        <w:t>4-6</w:t>
      </w:r>
      <w:r w:rsidRPr="00065FEC">
        <w:rPr>
          <w:rFonts w:cs="TH SarabunPSK"/>
          <w:sz w:val="32"/>
          <w:szCs w:val="32"/>
          <w:cs/>
        </w:rPr>
        <w:t xml:space="preserve"> ชั่วโมง ถ้ามีไข้เกิน </w:t>
      </w:r>
      <w:r w:rsidRPr="00065FEC">
        <w:rPr>
          <w:rFonts w:cs="TH SarabunPSK"/>
          <w:sz w:val="32"/>
          <w:szCs w:val="32"/>
        </w:rPr>
        <w:t>3</w:t>
      </w:r>
      <w:r w:rsidRPr="00065FEC">
        <w:rPr>
          <w:rFonts w:cs="TH SarabunPSK"/>
          <w:sz w:val="32"/>
          <w:szCs w:val="32"/>
          <w:cs/>
        </w:rPr>
        <w:t xml:space="preserve"> วัน ควรมาพบแพทย์</w:t>
      </w:r>
    </w:p>
    <w:p w:rsidR="00065FEC" w:rsidRPr="00065FEC" w:rsidRDefault="00065FEC" w:rsidP="00065FEC">
      <w:pPr>
        <w:pStyle w:val="a5"/>
        <w:rPr>
          <w:rFonts w:cs="TH SarabunPSK"/>
          <w:sz w:val="32"/>
          <w:szCs w:val="32"/>
        </w:rPr>
      </w:pPr>
      <w:r>
        <w:rPr>
          <w:rFonts w:cs="TH SarabunPSK"/>
          <w:sz w:val="32"/>
          <w:szCs w:val="32"/>
        </w:rPr>
        <w:t xml:space="preserve">2. </w:t>
      </w:r>
      <w:r w:rsidRPr="00065FEC">
        <w:rPr>
          <w:rFonts w:cs="TH SarabunPSK"/>
          <w:sz w:val="32"/>
          <w:szCs w:val="32"/>
          <w:cs/>
        </w:rPr>
        <w:t xml:space="preserve">ห้ามให้ยาลดไข้ที่มีส่วนผสมของแอสไพริน หรือ </w:t>
      </w:r>
      <w:r w:rsidRPr="00065FEC">
        <w:rPr>
          <w:rFonts w:cs="TH SarabunPSK"/>
          <w:sz w:val="32"/>
          <w:szCs w:val="32"/>
        </w:rPr>
        <w:t xml:space="preserve">ibuprofen </w:t>
      </w:r>
      <w:r w:rsidRPr="00065FEC">
        <w:rPr>
          <w:rFonts w:cs="TH SarabunPSK"/>
          <w:sz w:val="32"/>
          <w:szCs w:val="32"/>
          <w:cs/>
        </w:rPr>
        <w:t>เพราะอาจทำให้เกิดเลือดออกในทางเดินอาหารได้</w:t>
      </w:r>
    </w:p>
    <w:p w:rsidR="00065FEC" w:rsidRPr="00065FEC" w:rsidRDefault="00065FEC" w:rsidP="00065FEC">
      <w:pPr>
        <w:pStyle w:val="a5"/>
        <w:rPr>
          <w:rFonts w:cs="TH SarabunPSK"/>
          <w:sz w:val="32"/>
          <w:szCs w:val="32"/>
        </w:rPr>
      </w:pPr>
      <w:r>
        <w:rPr>
          <w:rFonts w:cs="TH SarabunPSK"/>
          <w:sz w:val="32"/>
          <w:szCs w:val="32"/>
        </w:rPr>
        <w:t xml:space="preserve">3. </w:t>
      </w:r>
      <w:r w:rsidRPr="00065FEC">
        <w:rPr>
          <w:rFonts w:cs="TH SarabunPSK"/>
          <w:sz w:val="32"/>
          <w:szCs w:val="32"/>
          <w:cs/>
        </w:rPr>
        <w:t>ดื่มน้ำมากๆ โดยแนะนำให้ดื่มน้ำผลไม้หรือน้ำเกลือแร่แทนน้ำเปล่า</w:t>
      </w:r>
    </w:p>
    <w:p w:rsidR="00065FEC" w:rsidRPr="00065FEC" w:rsidRDefault="00065FEC" w:rsidP="00065FEC">
      <w:pPr>
        <w:pStyle w:val="a5"/>
        <w:rPr>
          <w:rFonts w:cs="TH SarabunPSK"/>
          <w:sz w:val="32"/>
          <w:szCs w:val="32"/>
        </w:rPr>
      </w:pPr>
      <w:r>
        <w:rPr>
          <w:rFonts w:cs="TH SarabunPSK"/>
          <w:sz w:val="32"/>
          <w:szCs w:val="32"/>
        </w:rPr>
        <w:t xml:space="preserve">4. </w:t>
      </w:r>
      <w:r w:rsidRPr="00065FEC">
        <w:rPr>
          <w:rFonts w:cs="TH SarabunPSK"/>
          <w:sz w:val="32"/>
          <w:szCs w:val="32"/>
          <w:cs/>
        </w:rPr>
        <w:t>หลีกเลี่ยงอาหารที่มีรสจัดทุกชนิด เพราะอาจระคายเคืองต่อกระเพาะอาหาร</w:t>
      </w:r>
    </w:p>
    <w:p w:rsidR="00065FEC" w:rsidRPr="00065FEC" w:rsidRDefault="00065FEC" w:rsidP="00065FEC">
      <w:pPr>
        <w:pStyle w:val="a5"/>
        <w:rPr>
          <w:rFonts w:cs="TH SarabunPSK"/>
          <w:sz w:val="32"/>
          <w:szCs w:val="32"/>
        </w:rPr>
      </w:pPr>
      <w:r>
        <w:rPr>
          <w:rFonts w:cs="TH SarabunPSK"/>
          <w:sz w:val="32"/>
          <w:szCs w:val="32"/>
        </w:rPr>
        <w:t xml:space="preserve">5. </w:t>
      </w:r>
      <w:r w:rsidRPr="00065FEC">
        <w:rPr>
          <w:rFonts w:cs="TH SarabunPSK"/>
          <w:sz w:val="32"/>
          <w:szCs w:val="32"/>
          <w:cs/>
        </w:rPr>
        <w:t>หลีกเลี่ยงอาหารที่มีสีแดงหรือดำ เพราะอาจทำให้สับสนกับภาวะเลือดออกในทางเดินอาหารได้</w:t>
      </w:r>
    </w:p>
    <w:p w:rsidR="00065FEC" w:rsidRPr="00065FEC" w:rsidRDefault="00065FEC" w:rsidP="00065FEC">
      <w:pPr>
        <w:pStyle w:val="a5"/>
        <w:rPr>
          <w:rFonts w:cs="TH SarabunPSK"/>
          <w:sz w:val="32"/>
          <w:szCs w:val="32"/>
        </w:rPr>
      </w:pPr>
      <w:r>
        <w:rPr>
          <w:rFonts w:cs="TH SarabunPSK"/>
          <w:sz w:val="32"/>
          <w:szCs w:val="32"/>
        </w:rPr>
        <w:t xml:space="preserve">6. </w:t>
      </w:r>
      <w:r w:rsidRPr="00065FEC">
        <w:rPr>
          <w:rFonts w:cs="TH SarabunPSK"/>
          <w:sz w:val="32"/>
          <w:szCs w:val="32"/>
          <w:cs/>
        </w:rPr>
        <w:t>ให้มาพบแพทย์ทันทีหากมีอาการต่อไปนี้</w:t>
      </w:r>
    </w:p>
    <w:p w:rsidR="00065FEC" w:rsidRPr="00065FEC" w:rsidRDefault="00E65CC5" w:rsidP="00065FEC">
      <w:pPr>
        <w:pStyle w:val="a5"/>
        <w:rPr>
          <w:rFonts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AEB89BC" wp14:editId="790FBE18">
            <wp:simplePos x="0" y="0"/>
            <wp:positionH relativeFrom="column">
              <wp:posOffset>4613910</wp:posOffset>
            </wp:positionH>
            <wp:positionV relativeFrom="paragraph">
              <wp:posOffset>116205</wp:posOffset>
            </wp:positionV>
            <wp:extent cx="1552575" cy="1438275"/>
            <wp:effectExtent l="0" t="0" r="9525" b="9525"/>
            <wp:wrapNone/>
            <wp:docPr id="4" name="Picture 8" descr="ผลการค้นหารูปภาพสำหรับ รูปโรคไข้เลือดออ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ผลการค้นหารูปภาพสำหรับ รูปโรคไข้เลือดออ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E36">
        <w:rPr>
          <w:rFonts w:cs="TH SarabunPSK"/>
          <w:sz w:val="32"/>
          <w:szCs w:val="32"/>
        </w:rPr>
        <w:t xml:space="preserve">    </w:t>
      </w:r>
      <w:proofErr w:type="gramStart"/>
      <w:r w:rsidR="00065FEC">
        <w:rPr>
          <w:rFonts w:cs="TH SarabunPSK"/>
          <w:sz w:val="32"/>
          <w:szCs w:val="32"/>
        </w:rPr>
        <w:t xml:space="preserve">·  </w:t>
      </w:r>
      <w:r w:rsidR="00065FEC" w:rsidRPr="00065FEC">
        <w:rPr>
          <w:rFonts w:cs="TH SarabunPSK"/>
          <w:sz w:val="32"/>
          <w:szCs w:val="32"/>
          <w:cs/>
        </w:rPr>
        <w:t>อาเจียนมาก</w:t>
      </w:r>
      <w:proofErr w:type="gramEnd"/>
      <w:r w:rsidR="00065FEC" w:rsidRPr="00065FEC">
        <w:rPr>
          <w:rFonts w:cs="TH SarabunPSK"/>
          <w:sz w:val="32"/>
          <w:szCs w:val="32"/>
          <w:cs/>
        </w:rPr>
        <w:t xml:space="preserve"> ไม่สามารถรับประทานอาหารและน้ำได้เพียงพอ</w:t>
      </w:r>
    </w:p>
    <w:p w:rsidR="00065FEC" w:rsidRPr="00065FEC" w:rsidRDefault="00795E36" w:rsidP="00065FEC">
      <w:pPr>
        <w:pStyle w:val="a5"/>
        <w:rPr>
          <w:rFonts w:cs="TH SarabunPSK"/>
          <w:sz w:val="32"/>
          <w:szCs w:val="32"/>
        </w:rPr>
      </w:pPr>
      <w:r>
        <w:rPr>
          <w:rFonts w:cs="TH SarabunPSK"/>
          <w:sz w:val="32"/>
          <w:szCs w:val="32"/>
        </w:rPr>
        <w:t xml:space="preserve">    </w:t>
      </w:r>
      <w:proofErr w:type="gramStart"/>
      <w:r w:rsidR="00065FEC">
        <w:rPr>
          <w:rFonts w:cs="TH SarabunPSK"/>
          <w:sz w:val="32"/>
          <w:szCs w:val="32"/>
        </w:rPr>
        <w:t xml:space="preserve">·  </w:t>
      </w:r>
      <w:r w:rsidR="00065FEC" w:rsidRPr="00065FEC">
        <w:rPr>
          <w:rFonts w:cs="TH SarabunPSK"/>
          <w:sz w:val="32"/>
          <w:szCs w:val="32"/>
          <w:cs/>
        </w:rPr>
        <w:t>ปวดท้องมาก</w:t>
      </w:r>
      <w:proofErr w:type="gramEnd"/>
    </w:p>
    <w:p w:rsidR="00065FEC" w:rsidRPr="00065FEC" w:rsidRDefault="00795E36" w:rsidP="00065FEC">
      <w:pPr>
        <w:pStyle w:val="a5"/>
        <w:rPr>
          <w:rFonts w:cs="TH SarabunPSK"/>
          <w:sz w:val="32"/>
          <w:szCs w:val="32"/>
        </w:rPr>
      </w:pPr>
      <w:r>
        <w:rPr>
          <w:rFonts w:cs="TH SarabunPSK"/>
          <w:sz w:val="32"/>
          <w:szCs w:val="32"/>
        </w:rPr>
        <w:t xml:space="preserve">    </w:t>
      </w:r>
      <w:proofErr w:type="gramStart"/>
      <w:r w:rsidR="00065FEC">
        <w:rPr>
          <w:rFonts w:cs="TH SarabunPSK"/>
          <w:sz w:val="32"/>
          <w:szCs w:val="32"/>
        </w:rPr>
        <w:t xml:space="preserve">·  </w:t>
      </w:r>
      <w:r w:rsidR="00065FEC" w:rsidRPr="00065FEC">
        <w:rPr>
          <w:rFonts w:cs="TH SarabunPSK"/>
          <w:sz w:val="32"/>
          <w:szCs w:val="32"/>
          <w:cs/>
        </w:rPr>
        <w:t>มีเลือดออกรุนแรง</w:t>
      </w:r>
      <w:proofErr w:type="gramEnd"/>
      <w:r w:rsidR="00065FEC" w:rsidRPr="00065FEC">
        <w:rPr>
          <w:rFonts w:cs="TH SarabunPSK"/>
          <w:sz w:val="32"/>
          <w:szCs w:val="32"/>
          <w:cs/>
        </w:rPr>
        <w:t xml:space="preserve"> เช่น ถ่ายดำ อาเจียนเป็นเลือด</w:t>
      </w:r>
      <w:r w:rsidR="00E65CC5" w:rsidRPr="00E65CC5">
        <w:rPr>
          <w:noProof/>
        </w:rPr>
        <w:t xml:space="preserve"> </w:t>
      </w:r>
    </w:p>
    <w:p w:rsidR="00065FEC" w:rsidRPr="00065FEC" w:rsidRDefault="00795E36" w:rsidP="00065FEC">
      <w:pPr>
        <w:pStyle w:val="a5"/>
        <w:rPr>
          <w:rFonts w:cs="TH SarabunPSK"/>
          <w:sz w:val="32"/>
          <w:szCs w:val="32"/>
        </w:rPr>
      </w:pPr>
      <w:r>
        <w:rPr>
          <w:rFonts w:cs="TH SarabunPSK"/>
          <w:sz w:val="32"/>
          <w:szCs w:val="32"/>
        </w:rPr>
        <w:t xml:space="preserve">    </w:t>
      </w:r>
      <w:proofErr w:type="gramStart"/>
      <w:r w:rsidR="00065FEC">
        <w:rPr>
          <w:rFonts w:cs="TH SarabunPSK"/>
          <w:sz w:val="32"/>
          <w:szCs w:val="32"/>
        </w:rPr>
        <w:t xml:space="preserve">·  </w:t>
      </w:r>
      <w:r w:rsidR="00065FEC" w:rsidRPr="00065FEC">
        <w:rPr>
          <w:rFonts w:cs="TH SarabunPSK"/>
          <w:sz w:val="32"/>
          <w:szCs w:val="32"/>
          <w:cs/>
        </w:rPr>
        <w:t>เอะอะโวยวาย</w:t>
      </w:r>
      <w:proofErr w:type="gramEnd"/>
      <w:r w:rsidR="00065FEC" w:rsidRPr="00065FEC">
        <w:rPr>
          <w:rFonts w:cs="TH SarabunPSK"/>
          <w:sz w:val="32"/>
          <w:szCs w:val="32"/>
          <w:cs/>
        </w:rPr>
        <w:t xml:space="preserve"> มีพฤติกรรมเปลี่ยนแปลง</w:t>
      </w:r>
    </w:p>
    <w:p w:rsidR="00065FEC" w:rsidRPr="00065FEC" w:rsidRDefault="00795E36" w:rsidP="00065FEC">
      <w:pPr>
        <w:pStyle w:val="a5"/>
        <w:rPr>
          <w:rFonts w:cs="TH SarabunPSK"/>
          <w:sz w:val="32"/>
          <w:szCs w:val="32"/>
        </w:rPr>
      </w:pPr>
      <w:r>
        <w:rPr>
          <w:rFonts w:cs="TH SarabunPSK"/>
          <w:sz w:val="32"/>
          <w:szCs w:val="32"/>
        </w:rPr>
        <w:t xml:space="preserve">    </w:t>
      </w:r>
      <w:proofErr w:type="gramStart"/>
      <w:r w:rsidR="00065FEC">
        <w:rPr>
          <w:rFonts w:cs="TH SarabunPSK"/>
          <w:sz w:val="32"/>
          <w:szCs w:val="32"/>
        </w:rPr>
        <w:t xml:space="preserve">·  </w:t>
      </w:r>
      <w:r w:rsidR="00065FEC" w:rsidRPr="00065FEC">
        <w:rPr>
          <w:rFonts w:cs="TH SarabunPSK"/>
          <w:sz w:val="32"/>
          <w:szCs w:val="32"/>
          <w:cs/>
        </w:rPr>
        <w:t>กระสับกระส่าย</w:t>
      </w:r>
      <w:proofErr w:type="gramEnd"/>
      <w:r w:rsidR="00065FEC" w:rsidRPr="00065FEC">
        <w:rPr>
          <w:rFonts w:cs="TH SarabunPSK"/>
          <w:sz w:val="32"/>
          <w:szCs w:val="32"/>
          <w:cs/>
        </w:rPr>
        <w:t xml:space="preserve"> เหงื่อออก ตัวเย็น มือเท้าเย็น</w:t>
      </w:r>
    </w:p>
    <w:p w:rsidR="00065FEC" w:rsidRPr="00065FEC" w:rsidRDefault="00795E36" w:rsidP="00065FEC">
      <w:pPr>
        <w:pStyle w:val="a5"/>
        <w:rPr>
          <w:rFonts w:cs="TH SarabunPSK"/>
          <w:sz w:val="32"/>
          <w:szCs w:val="32"/>
        </w:rPr>
      </w:pPr>
      <w:r>
        <w:rPr>
          <w:rFonts w:cs="TH SarabunPSK"/>
          <w:sz w:val="32"/>
          <w:szCs w:val="32"/>
        </w:rPr>
        <w:t xml:space="preserve">    </w:t>
      </w:r>
      <w:proofErr w:type="gramStart"/>
      <w:r w:rsidR="00065FEC">
        <w:rPr>
          <w:rFonts w:cs="TH SarabunPSK"/>
          <w:sz w:val="32"/>
          <w:szCs w:val="32"/>
        </w:rPr>
        <w:t xml:space="preserve">·  </w:t>
      </w:r>
      <w:r w:rsidR="00065FEC" w:rsidRPr="00065FEC">
        <w:rPr>
          <w:rFonts w:cs="TH SarabunPSK"/>
          <w:sz w:val="32"/>
          <w:szCs w:val="32"/>
          <w:cs/>
        </w:rPr>
        <w:t>ไม่ปัสสาวะนานกว่า</w:t>
      </w:r>
      <w:proofErr w:type="gramEnd"/>
      <w:r w:rsidR="00065FEC" w:rsidRPr="00065FEC">
        <w:rPr>
          <w:rFonts w:cs="TH SarabunPSK"/>
          <w:sz w:val="32"/>
          <w:szCs w:val="32"/>
          <w:cs/>
        </w:rPr>
        <w:t xml:space="preserve"> </w:t>
      </w:r>
      <w:r w:rsidR="00065FEC" w:rsidRPr="00065FEC">
        <w:rPr>
          <w:rFonts w:cs="TH SarabunPSK"/>
          <w:sz w:val="32"/>
          <w:szCs w:val="32"/>
        </w:rPr>
        <w:t>6</w:t>
      </w:r>
      <w:r w:rsidR="00065FEC" w:rsidRPr="00065FEC">
        <w:rPr>
          <w:rFonts w:cs="TH SarabunPSK"/>
          <w:sz w:val="32"/>
          <w:szCs w:val="32"/>
          <w:cs/>
        </w:rPr>
        <w:t xml:space="preserve"> ชั่วโมง</w:t>
      </w:r>
    </w:p>
    <w:p w:rsidR="00065FEC" w:rsidRPr="00065FEC" w:rsidRDefault="00795E36" w:rsidP="00065FEC">
      <w:pPr>
        <w:pStyle w:val="a5"/>
        <w:rPr>
          <w:rFonts w:cs="TH SarabunPSK"/>
          <w:sz w:val="32"/>
          <w:szCs w:val="32"/>
        </w:rPr>
      </w:pPr>
      <w:r>
        <w:rPr>
          <w:rFonts w:cs="TH SarabunPSK"/>
          <w:sz w:val="32"/>
          <w:szCs w:val="32"/>
        </w:rPr>
        <w:t xml:space="preserve">    </w:t>
      </w:r>
      <w:proofErr w:type="gramStart"/>
      <w:r w:rsidR="00065FEC">
        <w:rPr>
          <w:rFonts w:cs="TH SarabunPSK"/>
          <w:sz w:val="32"/>
          <w:szCs w:val="32"/>
        </w:rPr>
        <w:t xml:space="preserve">·  </w:t>
      </w:r>
      <w:r w:rsidR="00065FEC" w:rsidRPr="00065FEC">
        <w:rPr>
          <w:rFonts w:cs="TH SarabunPSK"/>
          <w:sz w:val="32"/>
          <w:szCs w:val="32"/>
          <w:cs/>
        </w:rPr>
        <w:t>ซึมลงไม่ค่อยรู้สึกตัว</w:t>
      </w:r>
      <w:proofErr w:type="gramEnd"/>
      <w:r w:rsidR="00065FEC" w:rsidRPr="00065FEC">
        <w:rPr>
          <w:rFonts w:cs="TH SarabunPSK"/>
          <w:sz w:val="32"/>
          <w:szCs w:val="32"/>
          <w:cs/>
        </w:rPr>
        <w:t xml:space="preserve"> หอบเหนื่อย</w:t>
      </w:r>
    </w:p>
    <w:p w:rsidR="00795E36" w:rsidRPr="00795E36" w:rsidRDefault="00795E36" w:rsidP="00795E36">
      <w:pPr>
        <w:pStyle w:val="a5"/>
        <w:jc w:val="center"/>
        <w:rPr>
          <w:rFonts w:cs="TH SarabunPSK"/>
          <w:sz w:val="32"/>
          <w:szCs w:val="32"/>
        </w:rPr>
      </w:pPr>
      <w:r w:rsidRPr="00795E36">
        <w:rPr>
          <w:rFonts w:cs="TH SarabunPSK" w:hint="cs"/>
          <w:sz w:val="32"/>
          <w:szCs w:val="32"/>
          <w:cs/>
        </w:rPr>
        <w:lastRenderedPageBreak/>
        <w:t>-2-</w:t>
      </w:r>
    </w:p>
    <w:p w:rsidR="00065FEC" w:rsidRPr="00795E36" w:rsidRDefault="00065FEC" w:rsidP="00065FEC">
      <w:pPr>
        <w:pStyle w:val="a5"/>
        <w:rPr>
          <w:rFonts w:cs="TH SarabunPSK"/>
          <w:b/>
          <w:bCs/>
          <w:sz w:val="32"/>
          <w:szCs w:val="32"/>
          <w:u w:val="single"/>
        </w:rPr>
      </w:pPr>
      <w:r w:rsidRPr="00E65CC5">
        <w:rPr>
          <w:rFonts w:cs="TH SarabunPSK"/>
          <w:b/>
          <w:bCs/>
          <w:sz w:val="32"/>
          <w:szCs w:val="32"/>
          <w:highlight w:val="yellow"/>
          <w:u w:val="single"/>
          <w:cs/>
        </w:rPr>
        <w:t>การรักษา</w:t>
      </w:r>
    </w:p>
    <w:p w:rsidR="00065FEC" w:rsidRPr="00065FEC" w:rsidRDefault="00065FEC" w:rsidP="00065FEC">
      <w:pPr>
        <w:pStyle w:val="a5"/>
        <w:rPr>
          <w:rFonts w:cs="TH SarabunPSK"/>
          <w:sz w:val="32"/>
          <w:szCs w:val="32"/>
        </w:rPr>
      </w:pPr>
      <w:r w:rsidRPr="00065FEC">
        <w:rPr>
          <w:rFonts w:cs="TH SarabunPSK"/>
          <w:sz w:val="32"/>
          <w:szCs w:val="32"/>
          <w:cs/>
        </w:rPr>
        <w:t>เนื่องจากยังไม่มียาต้านเชื้อ</w:t>
      </w:r>
      <w:proofErr w:type="spellStart"/>
      <w:r w:rsidRPr="00065FEC">
        <w:rPr>
          <w:rFonts w:cs="TH SarabunPSK"/>
          <w:sz w:val="32"/>
          <w:szCs w:val="32"/>
          <w:cs/>
        </w:rPr>
        <w:t>ไวรัส</w:t>
      </w:r>
      <w:proofErr w:type="spellEnd"/>
      <w:r w:rsidRPr="00065FEC">
        <w:rPr>
          <w:rFonts w:cs="TH SarabunPSK"/>
          <w:sz w:val="32"/>
          <w:szCs w:val="32"/>
          <w:cs/>
        </w:rPr>
        <w:t>ที่มีฤทธิ์เฉพาะสำหรับเชื้อ</w:t>
      </w:r>
      <w:proofErr w:type="spellStart"/>
      <w:r w:rsidRPr="00065FEC">
        <w:rPr>
          <w:rFonts w:cs="TH SarabunPSK"/>
          <w:sz w:val="32"/>
          <w:szCs w:val="32"/>
          <w:cs/>
        </w:rPr>
        <w:t>ไวรัสเดงกี</w:t>
      </w:r>
      <w:proofErr w:type="spellEnd"/>
      <w:r w:rsidRPr="00065FEC">
        <w:rPr>
          <w:rFonts w:cs="TH SarabunPSK"/>
          <w:sz w:val="32"/>
          <w:szCs w:val="32"/>
          <w:cs/>
        </w:rPr>
        <w:t xml:space="preserve"> การรักษาตามอาการจึงเป็นสิ่งสำคัญที่สุด โดยให้ยาพาราเซทตา</w:t>
      </w:r>
      <w:proofErr w:type="spellStart"/>
      <w:r w:rsidRPr="00065FEC">
        <w:rPr>
          <w:rFonts w:cs="TH SarabunPSK"/>
          <w:sz w:val="32"/>
          <w:szCs w:val="32"/>
          <w:cs/>
        </w:rPr>
        <w:t>มอล</w:t>
      </w:r>
      <w:proofErr w:type="spellEnd"/>
      <w:r w:rsidRPr="00065FEC">
        <w:rPr>
          <w:rFonts w:cs="TH SarabunPSK"/>
          <w:sz w:val="32"/>
          <w:szCs w:val="32"/>
          <w:cs/>
        </w:rPr>
        <w:t>ในช่วงที่มีไข้สูง ห้ามให้ยาแอสไพริน ถ้ามีอาการคลื่นไส้อาเจียนให้ยาแก้คลื่นไส้และให้ดื่มน้ำเกลือแร่หรือน้ำผลไม้ครั้งละน้อยๆ แต่บ่อยครั้ง และคอยสังเกตอาการอย่างใกล้ชิด เพื่อจะได้ป้องกัน</w:t>
      </w:r>
      <w:proofErr w:type="spellStart"/>
      <w:r w:rsidRPr="00065FEC">
        <w:rPr>
          <w:rFonts w:cs="TH SarabunPSK"/>
          <w:sz w:val="32"/>
          <w:szCs w:val="32"/>
          <w:cs/>
        </w:rPr>
        <w:t>ภาวะช็อค</w:t>
      </w:r>
      <w:proofErr w:type="spellEnd"/>
      <w:r w:rsidRPr="00065FEC">
        <w:rPr>
          <w:rFonts w:cs="TH SarabunPSK"/>
          <w:sz w:val="32"/>
          <w:szCs w:val="32"/>
          <w:cs/>
        </w:rPr>
        <w:t>ได้ ระยะที่</w:t>
      </w:r>
      <w:proofErr w:type="spellStart"/>
      <w:r w:rsidRPr="00065FEC">
        <w:rPr>
          <w:rFonts w:cs="TH SarabunPSK"/>
          <w:sz w:val="32"/>
          <w:szCs w:val="32"/>
          <w:cs/>
        </w:rPr>
        <w:t>เกิดช็อคส่</w:t>
      </w:r>
      <w:proofErr w:type="spellEnd"/>
      <w:r w:rsidRPr="00065FEC">
        <w:rPr>
          <w:rFonts w:cs="TH SarabunPSK"/>
          <w:sz w:val="32"/>
          <w:szCs w:val="32"/>
          <w:cs/>
        </w:rPr>
        <w:t>วนใหญ่จะเกิดพร้อมๆกับช่วงที่ไข้ลดลง ผู้ปกครองควรทราบอาการก่อนที่</w:t>
      </w:r>
      <w:proofErr w:type="spellStart"/>
      <w:r w:rsidRPr="00065FEC">
        <w:rPr>
          <w:rFonts w:cs="TH SarabunPSK"/>
          <w:sz w:val="32"/>
          <w:szCs w:val="32"/>
          <w:cs/>
        </w:rPr>
        <w:t>จะช็อค</w:t>
      </w:r>
      <w:proofErr w:type="spellEnd"/>
      <w:r w:rsidRPr="00065FEC">
        <w:rPr>
          <w:rFonts w:cs="TH SarabunPSK"/>
          <w:sz w:val="32"/>
          <w:szCs w:val="32"/>
          <w:cs/>
        </w:rPr>
        <w:t xml:space="preserve"> คือ อาจมีอาการปวดท้อง ปัสสาวะน้อยลง มีอาการกระสับกระส่ายหรือซึมลง มือเท้าเย็นพร้อมๆกับไข้ลดลง หน้ามืด เป็นลมง่าย หากเป็นดังนี้ต้องรีบนำส่งโรงพยาบาลทันที</w:t>
      </w:r>
    </w:p>
    <w:p w:rsidR="00795E36" w:rsidRPr="00795E36" w:rsidRDefault="00795E36" w:rsidP="00065FEC">
      <w:pPr>
        <w:pStyle w:val="a5"/>
        <w:rPr>
          <w:rFonts w:cs="TH SarabunPSK"/>
          <w:b/>
          <w:bCs/>
          <w:sz w:val="10"/>
          <w:szCs w:val="10"/>
          <w:u w:val="single"/>
        </w:rPr>
      </w:pPr>
    </w:p>
    <w:p w:rsidR="00065FEC" w:rsidRPr="00795E36" w:rsidRDefault="00065FEC" w:rsidP="00065FEC">
      <w:pPr>
        <w:pStyle w:val="a5"/>
        <w:rPr>
          <w:rFonts w:cs="TH SarabunPSK"/>
          <w:b/>
          <w:bCs/>
          <w:sz w:val="32"/>
          <w:szCs w:val="32"/>
          <w:u w:val="single"/>
        </w:rPr>
      </w:pPr>
      <w:r w:rsidRPr="00E65CC5">
        <w:rPr>
          <w:rFonts w:cs="TH SarabunPSK"/>
          <w:b/>
          <w:bCs/>
          <w:sz w:val="32"/>
          <w:szCs w:val="32"/>
          <w:highlight w:val="yellow"/>
          <w:u w:val="single"/>
          <w:cs/>
        </w:rPr>
        <w:t>การป้องกัน</w:t>
      </w:r>
    </w:p>
    <w:p w:rsidR="00065FEC" w:rsidRPr="00065FEC" w:rsidRDefault="00795E36" w:rsidP="00065FEC">
      <w:pPr>
        <w:pStyle w:val="a5"/>
        <w:rPr>
          <w:rFonts w:cs="TH SarabunPSK"/>
          <w:sz w:val="32"/>
          <w:szCs w:val="32"/>
        </w:rPr>
      </w:pPr>
      <w:r>
        <w:rPr>
          <w:rFonts w:cs="TH SarabunPSK"/>
          <w:sz w:val="32"/>
          <w:szCs w:val="32"/>
        </w:rPr>
        <w:t xml:space="preserve">· </w:t>
      </w:r>
      <w:r w:rsidR="00065FEC" w:rsidRPr="00065FEC">
        <w:rPr>
          <w:rFonts w:cs="TH SarabunPSK"/>
          <w:sz w:val="32"/>
          <w:szCs w:val="32"/>
          <w:cs/>
        </w:rPr>
        <w:t>ป้องกันไม่ให้ยุงกัด โดยนอนในมุ้งแม้ในเวลากลางวัน</w:t>
      </w:r>
    </w:p>
    <w:p w:rsidR="00065FEC" w:rsidRPr="00065FEC" w:rsidRDefault="00795E36" w:rsidP="00065FEC">
      <w:pPr>
        <w:pStyle w:val="a5"/>
        <w:rPr>
          <w:rFonts w:cs="TH SarabunPSK"/>
          <w:sz w:val="32"/>
          <w:szCs w:val="32"/>
        </w:rPr>
      </w:pPr>
      <w:r>
        <w:rPr>
          <w:rFonts w:cs="TH SarabunPSK"/>
          <w:sz w:val="32"/>
          <w:szCs w:val="32"/>
        </w:rPr>
        <w:t xml:space="preserve">· </w:t>
      </w:r>
      <w:r w:rsidR="00065FEC" w:rsidRPr="00065FEC">
        <w:rPr>
          <w:rFonts w:cs="TH SarabunPSK"/>
          <w:sz w:val="32"/>
          <w:szCs w:val="32"/>
          <w:cs/>
        </w:rPr>
        <w:t>กำจัดแหล่งเพาะพันธุ์ยุงในบ้าน รวมทั้งบริเวณรอบๆบ้าน</w:t>
      </w:r>
    </w:p>
    <w:p w:rsidR="00065FEC" w:rsidRPr="00065FEC" w:rsidRDefault="00795E36" w:rsidP="00065FEC">
      <w:pPr>
        <w:pStyle w:val="a5"/>
        <w:rPr>
          <w:rFonts w:cs="TH SarabunPSK"/>
          <w:sz w:val="32"/>
          <w:szCs w:val="32"/>
        </w:rPr>
      </w:pPr>
      <w:r>
        <w:rPr>
          <w:rFonts w:cs="TH SarabunPSK"/>
          <w:sz w:val="32"/>
          <w:szCs w:val="32"/>
        </w:rPr>
        <w:t xml:space="preserve">· </w:t>
      </w:r>
      <w:r w:rsidR="00065FEC" w:rsidRPr="00065FEC">
        <w:rPr>
          <w:rFonts w:cs="TH SarabunPSK"/>
          <w:sz w:val="32"/>
          <w:szCs w:val="32"/>
          <w:cs/>
        </w:rPr>
        <w:t>ควรเปลี่ยนถ่ายน้ำในภาชนะที่ขังน้ำทุก</w:t>
      </w:r>
      <w:r w:rsidR="00065FEC" w:rsidRPr="00065FEC">
        <w:rPr>
          <w:rFonts w:cs="TH SarabunPSK"/>
          <w:sz w:val="32"/>
          <w:szCs w:val="32"/>
        </w:rPr>
        <w:t>7</w:t>
      </w:r>
      <w:r w:rsidR="00065FEC" w:rsidRPr="00065FEC">
        <w:rPr>
          <w:rFonts w:cs="TH SarabunPSK"/>
          <w:sz w:val="32"/>
          <w:szCs w:val="32"/>
          <w:cs/>
        </w:rPr>
        <w:t xml:space="preserve"> วัน เช่น แจกัน</w:t>
      </w:r>
    </w:p>
    <w:p w:rsidR="00065FEC" w:rsidRPr="00065FEC" w:rsidRDefault="00795E36" w:rsidP="00065FEC">
      <w:pPr>
        <w:pStyle w:val="a5"/>
        <w:rPr>
          <w:rFonts w:cs="TH SarabunPSK"/>
          <w:sz w:val="32"/>
          <w:szCs w:val="32"/>
        </w:rPr>
      </w:pPr>
      <w:r>
        <w:rPr>
          <w:rFonts w:cs="TH SarabunPSK"/>
          <w:sz w:val="32"/>
          <w:szCs w:val="32"/>
        </w:rPr>
        <w:t xml:space="preserve">· </w:t>
      </w:r>
      <w:r w:rsidR="00065FEC" w:rsidRPr="00065FEC">
        <w:rPr>
          <w:rFonts w:cs="TH SarabunPSK"/>
          <w:sz w:val="32"/>
          <w:szCs w:val="32"/>
          <w:cs/>
        </w:rPr>
        <w:t>กำจัดภาชนะแตกหักที่ขังน้ำ เช่น ยางรถเก่า กระถาง</w:t>
      </w:r>
    </w:p>
    <w:p w:rsidR="00065FEC" w:rsidRPr="00065FEC" w:rsidRDefault="00795E36" w:rsidP="00065FEC">
      <w:pPr>
        <w:pStyle w:val="a5"/>
        <w:rPr>
          <w:rFonts w:cs="TH SarabunPSK"/>
          <w:sz w:val="32"/>
          <w:szCs w:val="32"/>
        </w:rPr>
      </w:pPr>
      <w:r>
        <w:rPr>
          <w:rFonts w:cs="TH SarabunPSK"/>
          <w:sz w:val="32"/>
          <w:szCs w:val="32"/>
        </w:rPr>
        <w:t xml:space="preserve">· </w:t>
      </w:r>
      <w:r w:rsidR="00065FEC" w:rsidRPr="00065FEC">
        <w:rPr>
          <w:rFonts w:cs="TH SarabunPSK"/>
          <w:sz w:val="32"/>
          <w:szCs w:val="32"/>
          <w:cs/>
        </w:rPr>
        <w:t>เลี้ยงปลากินลูกน้ำในอ่างบัวหรือแหล่งน้ำอื่นๆ</w:t>
      </w:r>
    </w:p>
    <w:p w:rsidR="00795E36" w:rsidRDefault="00795E36" w:rsidP="00065FEC">
      <w:pPr>
        <w:pStyle w:val="a5"/>
        <w:rPr>
          <w:rFonts w:cs="TH SarabunPSK"/>
          <w:sz w:val="32"/>
          <w:szCs w:val="32"/>
        </w:rPr>
      </w:pPr>
      <w:r>
        <w:rPr>
          <w:rFonts w:cs="TH SarabunPSK"/>
          <w:sz w:val="32"/>
          <w:szCs w:val="32"/>
        </w:rPr>
        <w:t>·</w:t>
      </w:r>
      <w:r w:rsidR="00065FEC" w:rsidRPr="00065FEC">
        <w:rPr>
          <w:rFonts w:cs="TH SarabunPSK"/>
          <w:sz w:val="32"/>
          <w:szCs w:val="32"/>
        </w:rPr>
        <w:t xml:space="preserve"> </w:t>
      </w:r>
      <w:r w:rsidR="00065FEC" w:rsidRPr="00065FEC">
        <w:rPr>
          <w:rFonts w:cs="TH SarabunPSK"/>
          <w:sz w:val="32"/>
          <w:szCs w:val="32"/>
          <w:cs/>
        </w:rPr>
        <w:t>ปิดฝาโอ่งหรือภาชนะอื่นๆให้มิดชิดหรือใส่ทรายเคมี กำจัดลูกน้ำในภาชนะที่เก็บน้ำไว้ใช้ใส่เกลือหรือน้ำส้มสายชูลงใน</w:t>
      </w:r>
    </w:p>
    <w:p w:rsidR="00065FEC" w:rsidRPr="00065FEC" w:rsidRDefault="00795E36" w:rsidP="00065FEC">
      <w:pPr>
        <w:pStyle w:val="a5"/>
        <w:rPr>
          <w:rFonts w:cs="TH SarabunPSK"/>
          <w:sz w:val="32"/>
          <w:szCs w:val="32"/>
        </w:rPr>
      </w:pPr>
      <w:r>
        <w:rPr>
          <w:rFonts w:cs="TH SarabunPSK" w:hint="cs"/>
          <w:sz w:val="32"/>
          <w:szCs w:val="32"/>
          <w:cs/>
        </w:rPr>
        <w:t xml:space="preserve">  </w:t>
      </w:r>
      <w:r w:rsidR="00065FEC" w:rsidRPr="00065FEC">
        <w:rPr>
          <w:rFonts w:cs="TH SarabunPSK"/>
          <w:sz w:val="32"/>
          <w:szCs w:val="32"/>
          <w:cs/>
        </w:rPr>
        <w:t>จานรองขาตู้กับข้าวสัปดาห์ละครั้ง</w:t>
      </w:r>
    </w:p>
    <w:p w:rsidR="00795E36" w:rsidRDefault="00795E36" w:rsidP="00065FEC">
      <w:pPr>
        <w:pStyle w:val="a5"/>
        <w:rPr>
          <w:rFonts w:cs="TH SarabunPSK"/>
          <w:sz w:val="32"/>
          <w:szCs w:val="32"/>
        </w:rPr>
      </w:pPr>
      <w:r>
        <w:rPr>
          <w:rFonts w:cs="TH SarabunPSK"/>
          <w:sz w:val="32"/>
          <w:szCs w:val="32"/>
        </w:rPr>
        <w:t xml:space="preserve">· </w:t>
      </w:r>
      <w:r w:rsidR="00065FEC" w:rsidRPr="00065FEC">
        <w:rPr>
          <w:rFonts w:cs="TH SarabunPSK"/>
          <w:sz w:val="32"/>
          <w:szCs w:val="32"/>
          <w:cs/>
        </w:rPr>
        <w:t>ใส่</w:t>
      </w:r>
      <w:proofErr w:type="spellStart"/>
      <w:r w:rsidR="00065FEC" w:rsidRPr="00065FEC">
        <w:rPr>
          <w:rFonts w:cs="TH SarabunPSK"/>
          <w:sz w:val="32"/>
          <w:szCs w:val="32"/>
          <w:cs/>
        </w:rPr>
        <w:t>ทรายอะเบต</w:t>
      </w:r>
      <w:proofErr w:type="spellEnd"/>
      <w:r w:rsidR="00065FEC" w:rsidRPr="00065FEC">
        <w:rPr>
          <w:rFonts w:cs="TH SarabunPSK"/>
          <w:sz w:val="32"/>
          <w:szCs w:val="32"/>
          <w:cs/>
        </w:rPr>
        <w:t xml:space="preserve"> </w:t>
      </w:r>
      <w:r w:rsidR="00065FEC" w:rsidRPr="00065FEC">
        <w:rPr>
          <w:rFonts w:cs="TH SarabunPSK"/>
          <w:sz w:val="32"/>
          <w:szCs w:val="32"/>
        </w:rPr>
        <w:t xml:space="preserve">1% </w:t>
      </w:r>
      <w:r w:rsidR="00065FEC" w:rsidRPr="00065FEC">
        <w:rPr>
          <w:rFonts w:cs="TH SarabunPSK"/>
          <w:sz w:val="32"/>
          <w:szCs w:val="32"/>
          <w:cs/>
        </w:rPr>
        <w:t xml:space="preserve">ลงในตุ่มน้ำและภาชนะกักเก็บน้ำในอัตราส่วน </w:t>
      </w:r>
      <w:r w:rsidR="00065FEC" w:rsidRPr="00065FEC">
        <w:rPr>
          <w:rFonts w:cs="TH SarabunPSK"/>
          <w:sz w:val="32"/>
          <w:szCs w:val="32"/>
        </w:rPr>
        <w:t xml:space="preserve">10 </w:t>
      </w:r>
      <w:r w:rsidR="00065FEC" w:rsidRPr="00065FEC">
        <w:rPr>
          <w:rFonts w:cs="TH SarabunPSK"/>
          <w:sz w:val="32"/>
          <w:szCs w:val="32"/>
          <w:cs/>
        </w:rPr>
        <w:t xml:space="preserve">กรัมต่อน้ำ </w:t>
      </w:r>
      <w:r w:rsidR="00065FEC" w:rsidRPr="00065FEC">
        <w:rPr>
          <w:rFonts w:cs="TH SarabunPSK"/>
          <w:sz w:val="32"/>
          <w:szCs w:val="32"/>
        </w:rPr>
        <w:t xml:space="preserve">100 </w:t>
      </w:r>
      <w:r w:rsidR="00065FEC" w:rsidRPr="00065FEC">
        <w:rPr>
          <w:rFonts w:cs="TH SarabunPSK"/>
          <w:sz w:val="32"/>
          <w:szCs w:val="32"/>
          <w:cs/>
        </w:rPr>
        <w:t xml:space="preserve">ลิตรควรเติมใหม่ทุก </w:t>
      </w:r>
      <w:r w:rsidR="00065FEC" w:rsidRPr="00065FEC">
        <w:rPr>
          <w:rFonts w:cs="TH SarabunPSK"/>
          <w:sz w:val="32"/>
          <w:szCs w:val="32"/>
        </w:rPr>
        <w:t xml:space="preserve">2-3 </w:t>
      </w:r>
      <w:r w:rsidR="00065FEC" w:rsidRPr="00065FEC">
        <w:rPr>
          <w:rFonts w:cs="TH SarabunPSK"/>
          <w:sz w:val="32"/>
          <w:szCs w:val="32"/>
          <w:cs/>
        </w:rPr>
        <w:t>เดือน</w:t>
      </w:r>
    </w:p>
    <w:p w:rsidR="00065FEC" w:rsidRDefault="00065FEC" w:rsidP="00065FEC">
      <w:pPr>
        <w:pStyle w:val="a5"/>
      </w:pPr>
      <w:r w:rsidRPr="00065FEC">
        <w:rPr>
          <w:rFonts w:cs="TH SarabunPSK"/>
          <w:sz w:val="32"/>
          <w:szCs w:val="32"/>
          <w:cs/>
        </w:rPr>
        <w:t xml:space="preserve"> </w:t>
      </w:r>
      <w:r w:rsidR="00795E36">
        <w:rPr>
          <w:rFonts w:cs="TH SarabunPSK" w:hint="cs"/>
          <w:sz w:val="32"/>
          <w:szCs w:val="32"/>
          <w:cs/>
        </w:rPr>
        <w:t xml:space="preserve"> </w:t>
      </w:r>
      <w:r w:rsidRPr="00065FEC">
        <w:rPr>
          <w:rFonts w:cs="TH SarabunPSK"/>
          <w:sz w:val="32"/>
          <w:szCs w:val="32"/>
          <w:cs/>
        </w:rPr>
        <w:t>น้ำที่ใส่</w:t>
      </w:r>
      <w:proofErr w:type="spellStart"/>
      <w:r w:rsidRPr="00065FEC">
        <w:rPr>
          <w:rFonts w:cs="TH SarabunPSK"/>
          <w:sz w:val="32"/>
          <w:szCs w:val="32"/>
          <w:cs/>
        </w:rPr>
        <w:t>ทรายอะเบต</w:t>
      </w:r>
      <w:proofErr w:type="spellEnd"/>
      <w:r w:rsidRPr="00065FEC">
        <w:rPr>
          <w:rFonts w:cs="TH SarabunPSK"/>
          <w:sz w:val="32"/>
          <w:szCs w:val="32"/>
          <w:cs/>
        </w:rPr>
        <w:t>สามารถใช้ดื่มกินได้อย่างปลอดภัย</w:t>
      </w:r>
    </w:p>
    <w:p w:rsidR="00E65CC5" w:rsidRDefault="00E65CC5" w:rsidP="00065FEC">
      <w:pPr>
        <w:pStyle w:val="a5"/>
      </w:pPr>
    </w:p>
    <w:p w:rsidR="00E65CC5" w:rsidRDefault="00E65CC5" w:rsidP="00065FEC">
      <w:pPr>
        <w:pStyle w:val="a5"/>
      </w:pPr>
    </w:p>
    <w:p w:rsidR="00E65CC5" w:rsidRDefault="00E65CC5" w:rsidP="00065FEC">
      <w:pPr>
        <w:pStyle w:val="a5"/>
      </w:pPr>
    </w:p>
    <w:p w:rsidR="00E65CC5" w:rsidRPr="00065FEC" w:rsidRDefault="00E65CC5" w:rsidP="00065FEC">
      <w:pPr>
        <w:pStyle w:val="a5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0F2D79F" wp14:editId="7F46AAB3">
            <wp:simplePos x="0" y="0"/>
            <wp:positionH relativeFrom="column">
              <wp:posOffset>1613535</wp:posOffset>
            </wp:positionH>
            <wp:positionV relativeFrom="paragraph">
              <wp:posOffset>90170</wp:posOffset>
            </wp:positionV>
            <wp:extent cx="3038475" cy="1762125"/>
            <wp:effectExtent l="0" t="0" r="9525" b="9525"/>
            <wp:wrapNone/>
            <wp:docPr id="2" name="Picture 2" descr="ผลการค้นหารูปภาพสำหรับ รูปโรคไข้เลือดออ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ผลการค้นหารูปภาพสำหรับ รูปโรคไข้เลือดออ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499" w:rsidRDefault="008A5499" w:rsidP="008A5499">
      <w:pPr>
        <w:pStyle w:val="a5"/>
        <w:rPr>
          <w:rFonts w:cs="TH SarabunPSK"/>
          <w:color w:val="C00000"/>
          <w:sz w:val="36"/>
          <w:szCs w:val="36"/>
        </w:rPr>
      </w:pPr>
    </w:p>
    <w:p w:rsidR="008A5499" w:rsidRPr="008A5499" w:rsidRDefault="008A5499" w:rsidP="008A5499">
      <w:pPr>
        <w:pStyle w:val="a5"/>
        <w:rPr>
          <w:rFonts w:cs="TH SarabunPSK"/>
          <w:color w:val="C00000"/>
          <w:sz w:val="36"/>
          <w:szCs w:val="36"/>
        </w:rPr>
      </w:pPr>
    </w:p>
    <w:p w:rsidR="008A5499" w:rsidRDefault="008A5499" w:rsidP="008A5499">
      <w:pPr>
        <w:jc w:val="center"/>
        <w:rPr>
          <w:sz w:val="32"/>
          <w:szCs w:val="32"/>
          <w:cs/>
        </w:rPr>
      </w:pPr>
    </w:p>
    <w:p w:rsidR="008A5499" w:rsidRPr="008A5499" w:rsidRDefault="008A5499" w:rsidP="008A5499">
      <w:pPr>
        <w:jc w:val="center"/>
        <w:rPr>
          <w:sz w:val="32"/>
          <w:szCs w:val="32"/>
        </w:rPr>
      </w:pPr>
    </w:p>
    <w:p w:rsidR="00E65CC5" w:rsidRDefault="00E65CC5" w:rsidP="008A5499">
      <w:pPr>
        <w:pStyle w:val="a5"/>
      </w:pPr>
    </w:p>
    <w:p w:rsidR="00E65CC5" w:rsidRPr="00E65CC5" w:rsidRDefault="00E65CC5" w:rsidP="00E65CC5">
      <w:r>
        <w:rPr>
          <w:noProof/>
        </w:rPr>
        <w:drawing>
          <wp:anchor distT="0" distB="0" distL="114300" distR="114300" simplePos="0" relativeHeight="251660288" behindDoc="1" locked="0" layoutInCell="1" allowOverlap="1" wp14:anchorId="0BFC41EC" wp14:editId="6779A777">
            <wp:simplePos x="0" y="0"/>
            <wp:positionH relativeFrom="column">
              <wp:posOffset>689610</wp:posOffset>
            </wp:positionH>
            <wp:positionV relativeFrom="paragraph">
              <wp:posOffset>351790</wp:posOffset>
            </wp:positionV>
            <wp:extent cx="5314950" cy="3067050"/>
            <wp:effectExtent l="0" t="0" r="0" b="0"/>
            <wp:wrapNone/>
            <wp:docPr id="3" name="Picture 4" descr="ผลการค้นหารูปภาพสำหรับ รูปโรคไข้เลือดออ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ผลการค้นหารูปภาพสำหรับ รูปโรคไข้เลือดออ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CC5" w:rsidRDefault="00E65CC5" w:rsidP="00E65CC5"/>
    <w:p w:rsidR="008A5499" w:rsidRPr="00E65CC5" w:rsidRDefault="00E65CC5" w:rsidP="00E65CC5">
      <w:pPr>
        <w:tabs>
          <w:tab w:val="left" w:pos="2115"/>
        </w:tabs>
      </w:pPr>
      <w:r>
        <w:tab/>
      </w:r>
    </w:p>
    <w:sectPr w:rsidR="008A5499" w:rsidRPr="00E65CC5" w:rsidSect="008A5499">
      <w:pgSz w:w="11906" w:h="16838"/>
      <w:pgMar w:top="567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4B"/>
    <w:rsid w:val="00065FEC"/>
    <w:rsid w:val="000D1EA0"/>
    <w:rsid w:val="002D6A17"/>
    <w:rsid w:val="00795E36"/>
    <w:rsid w:val="008A5499"/>
    <w:rsid w:val="00E65CC5"/>
    <w:rsid w:val="00FA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4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A5499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8A5499"/>
    <w:pPr>
      <w:spacing w:after="0" w:line="240" w:lineRule="auto"/>
    </w:pPr>
    <w:rPr>
      <w:rFonts w:cs="Angsana New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4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A5499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8A5499"/>
    <w:pPr>
      <w:spacing w:after="0" w:line="240" w:lineRule="auto"/>
    </w:pPr>
    <w:rPr>
      <w:rFonts w:cs="Angsan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TiYala</dc:creator>
  <cp:keywords/>
  <dc:description/>
  <cp:lastModifiedBy>TiYala</cp:lastModifiedBy>
  <cp:revision>6</cp:revision>
  <dcterms:created xsi:type="dcterms:W3CDTF">2017-09-13T03:09:00Z</dcterms:created>
  <dcterms:modified xsi:type="dcterms:W3CDTF">2017-09-13T08:51:00Z</dcterms:modified>
</cp:coreProperties>
</file>